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4" w:rsidRDefault="00584494">
      <w:bookmarkStart w:id="0" w:name="_GoBack"/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A299C4" wp14:editId="19F1C20E">
            <wp:simplePos x="0" y="0"/>
            <wp:positionH relativeFrom="column">
              <wp:posOffset>-215900</wp:posOffset>
            </wp:positionH>
            <wp:positionV relativeFrom="paragraph">
              <wp:posOffset>-186055</wp:posOffset>
            </wp:positionV>
            <wp:extent cx="7559040" cy="10717530"/>
            <wp:effectExtent l="0" t="0" r="3810" b="7620"/>
            <wp:wrapNone/>
            <wp:docPr id="7" name="Рисунок 7" descr="C:\Users\User\Desktop\КОНСУЛЬТАЦИИ\ae8f48fb10b48fb7b2e683dd83084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СУЛЬТАЦИИ\ae8f48fb10b48fb7b2e683dd83084b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pPr w:leftFromText="180" w:rightFromText="180" w:vertAnchor="text" w:horzAnchor="margin" w:tblpXSpec="center" w:tblpY="60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4494" w:rsidTr="00584494">
        <w:tc>
          <w:tcPr>
            <w:tcW w:w="8897" w:type="dxa"/>
          </w:tcPr>
          <w:p w:rsidR="00584494" w:rsidRDefault="00584494" w:rsidP="0058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84494" w:rsidRPr="00584494" w:rsidRDefault="00584494" w:rsidP="0058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ПАМЯТКА ДЛЯ РОДИТЕЛЕЙ</w:t>
            </w:r>
          </w:p>
          <w:p w:rsidR="00584494" w:rsidRPr="00584494" w:rsidRDefault="00584494" w:rsidP="0058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 организации  двигательной  активности  детей.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ежедневные прогулки, независимо от погодных условий.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доступных походов пешком или на лыжах, катание на санках с высоких горок,   выход на каток, спортивные игры.  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Воспитывайте привычку  самостоятельно выполнять утреннюю гимнастику дома.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Проверьте, достаточно ли дома спортивного инвентаря,  как он применяется.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Чередование в течение дня различных видов деятельности,  игр и занятий физическими упражнениями предупреждает переутомление центральной нервной системы, воспитывает организованность.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Доступные походы пешком или на лыжах, катание на санках с высоких горок, выход на каток.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После дневного сна -  гимнастика для профилактики нарушения осанки, плоскостопия, упражнения на дыхание  (профилактика заболеваний верхних дыхательных систем) и закаливающие процедуры для повышения устойчивости организма к постоянно изменяющимся условиям среды.</w:t>
            </w:r>
          </w:p>
          <w:p w:rsid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прогулки  проводить  с ребенком  подвижные игры и упражнения спортивного характера.  Необходима постепенная смена движений руками на движения ногами и туловищем. Основные движения следует выполнять ежедневно по 2 – 3 вида, лучше это делать  на   детской или школьной спортивной площадке, оборудованной лесенками, лавочками, бревнами и т.д. Дома хорошо организовать спортивный уголок в комнате.</w:t>
            </w:r>
          </w:p>
          <w:p w:rsidR="00584494" w:rsidRDefault="00584494" w:rsidP="0058449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94" w:rsidRDefault="00584494" w:rsidP="0058449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94" w:rsidRDefault="00584494" w:rsidP="0058449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94" w:rsidRPr="00584494" w:rsidRDefault="00584494" w:rsidP="0058449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 режим дня. Очень важно приучать ребёнка просыпаться и засыпать, кушать, играть, трудиться  в одно и то же время.  Своевременное засыпание – не позднее 21.00-22.00, минимальная длительность сна – 8-10 часов.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регламентировать просмотр телепередач по времени  (не более 40 минут – 1 часа)  и по содержанию (вечером следует избегать возбуждающей тематики).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ыхательная гимнастика.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Простые приёмы массажа рук, ступней, ушных раковин, лица и других биологических активных точек тела.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секции.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Водные процедуры.  Обливание после сна или  вечером перед сном  тёплой водой,  контрастный душ, ванны для рук и ног,  обтирание мокрым полотенцем.  Предварительно проконсультируйтесь с врачом – педиатром.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Тёплый, доброжелательный психологический климат в семье.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танцами.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по режиму.</w:t>
            </w:r>
          </w:p>
          <w:p w:rsidR="00584494" w:rsidRPr="00584494" w:rsidRDefault="00584494" w:rsidP="0058449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494">
              <w:rPr>
                <w:rFonts w:ascii="Times New Roman" w:hAnsi="Times New Roman" w:cs="Times New Roman"/>
                <w:b/>
                <w:sz w:val="28"/>
                <w:szCs w:val="28"/>
              </w:rPr>
              <w:t>Помните! Детям присуща естественная потребность в движениях.</w:t>
            </w:r>
          </w:p>
          <w:p w:rsidR="00584494" w:rsidRDefault="00584494" w:rsidP="005844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584494" w:rsidRDefault="00584494"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AED6B75" wp14:editId="614060D0">
            <wp:simplePos x="0" y="0"/>
            <wp:positionH relativeFrom="column">
              <wp:posOffset>-237165</wp:posOffset>
            </wp:positionH>
            <wp:positionV relativeFrom="paragraph">
              <wp:posOffset>-169708</wp:posOffset>
            </wp:positionV>
            <wp:extent cx="7612795" cy="10696353"/>
            <wp:effectExtent l="0" t="0" r="7620" b="0"/>
            <wp:wrapNone/>
            <wp:docPr id="8" name="Рисунок 8" descr="C:\Users\User\Desktop\КОНСУЛЬТАЦИИ\ae8f48fb10b48fb7b2e683dd83084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ОНСУЛЬТАЦИИ\ae8f48fb10b48fb7b2e683dd83084b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30" cy="1070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494" w:rsidRDefault="00584494" w:rsidP="005844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F5370" w:rsidRDefault="00EF5370"/>
    <w:sectPr w:rsidR="00EF5370" w:rsidSect="00584494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33E"/>
    <w:multiLevelType w:val="multilevel"/>
    <w:tmpl w:val="0A5A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2"/>
    <w:rsid w:val="00584494"/>
    <w:rsid w:val="00A74E42"/>
    <w:rsid w:val="00E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B963-126E-4A35-9577-1AD811B8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2022-02-10T22:51:00Z</dcterms:created>
  <dcterms:modified xsi:type="dcterms:W3CDTF">2022-02-10T23:33:00Z</dcterms:modified>
</cp:coreProperties>
</file>