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203A" w14:textId="77777777" w:rsidR="00D67090" w:rsidRDefault="00590C63" w:rsidP="00D67090">
      <w:pPr>
        <w:jc w:val="center"/>
        <w:rPr>
          <w:rFonts w:ascii="Times New Roman" w:hAnsi="Times New Roman" w:cs="Times New Roman"/>
          <w:b/>
          <w:sz w:val="32"/>
          <w:szCs w:val="32"/>
        </w:rPr>
      </w:pPr>
      <w:r>
        <w:rPr>
          <w:rFonts w:ascii="Times New Roman" w:hAnsi="Times New Roman" w:cs="Times New Roman"/>
          <w:b/>
          <w:sz w:val="32"/>
          <w:szCs w:val="32"/>
        </w:rPr>
        <w:t>Особенности</w:t>
      </w:r>
      <w:r w:rsidR="00D67090" w:rsidRPr="00D67090">
        <w:rPr>
          <w:rFonts w:ascii="Times New Roman" w:hAnsi="Times New Roman" w:cs="Times New Roman"/>
          <w:b/>
          <w:sz w:val="32"/>
          <w:szCs w:val="32"/>
        </w:rPr>
        <w:t xml:space="preserve"> </w:t>
      </w:r>
      <w:r>
        <w:rPr>
          <w:rFonts w:ascii="Times New Roman" w:hAnsi="Times New Roman" w:cs="Times New Roman"/>
          <w:b/>
          <w:sz w:val="32"/>
          <w:szCs w:val="32"/>
        </w:rPr>
        <w:t xml:space="preserve">подготовки детей к выполнению норм </w:t>
      </w:r>
      <w:r w:rsidR="00D67090" w:rsidRPr="00D67090">
        <w:rPr>
          <w:rFonts w:ascii="Times New Roman" w:hAnsi="Times New Roman" w:cs="Times New Roman"/>
          <w:b/>
          <w:sz w:val="32"/>
          <w:szCs w:val="32"/>
        </w:rPr>
        <w:t xml:space="preserve"> ГТО в дошкольны</w:t>
      </w:r>
      <w:r>
        <w:rPr>
          <w:rFonts w:ascii="Times New Roman" w:hAnsi="Times New Roman" w:cs="Times New Roman"/>
          <w:b/>
          <w:sz w:val="32"/>
          <w:szCs w:val="32"/>
        </w:rPr>
        <w:t>х образовательных</w:t>
      </w:r>
      <w:r w:rsidR="00D67090" w:rsidRPr="00D67090">
        <w:rPr>
          <w:rFonts w:ascii="Times New Roman" w:hAnsi="Times New Roman" w:cs="Times New Roman"/>
          <w:b/>
          <w:sz w:val="32"/>
          <w:szCs w:val="32"/>
        </w:rPr>
        <w:t xml:space="preserve"> учреждения</w:t>
      </w:r>
      <w:r>
        <w:rPr>
          <w:rFonts w:ascii="Times New Roman" w:hAnsi="Times New Roman" w:cs="Times New Roman"/>
          <w:b/>
          <w:sz w:val="32"/>
          <w:szCs w:val="32"/>
        </w:rPr>
        <w:t>х</w:t>
      </w:r>
      <w:r w:rsidR="00D67090" w:rsidRPr="00D67090">
        <w:rPr>
          <w:rFonts w:ascii="Times New Roman" w:hAnsi="Times New Roman" w:cs="Times New Roman"/>
          <w:b/>
          <w:sz w:val="32"/>
          <w:szCs w:val="32"/>
        </w:rPr>
        <w:t>.</w:t>
      </w:r>
    </w:p>
    <w:p w14:paraId="37CE5026" w14:textId="77777777" w:rsidR="00D67090" w:rsidRPr="00D67090" w:rsidRDefault="001E7E53" w:rsidP="001E7E53">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      </w:t>
      </w:r>
      <w:r w:rsidR="00D67090" w:rsidRPr="00D67090">
        <w:rPr>
          <w:rFonts w:ascii="Times New Roman" w:eastAsia="Times New Roman" w:hAnsi="Times New Roman" w:cs="Times New Roman"/>
          <w:color w:val="000000"/>
          <w:sz w:val="28"/>
          <w:lang w:eastAsia="ru-RU"/>
        </w:rPr>
        <w:t xml:space="preserve"> Цель возрождение ГТО – это попытка привить </w:t>
      </w:r>
      <w:r w:rsidR="00FA3904">
        <w:rPr>
          <w:rFonts w:ascii="Times New Roman" w:eastAsia="Times New Roman" w:hAnsi="Times New Roman" w:cs="Times New Roman"/>
          <w:color w:val="000000"/>
          <w:sz w:val="28"/>
          <w:lang w:eastAsia="ru-RU"/>
        </w:rPr>
        <w:t>населению</w:t>
      </w:r>
      <w:r w:rsidR="00D67090" w:rsidRPr="00D67090">
        <w:rPr>
          <w:rFonts w:ascii="Times New Roman" w:eastAsia="Times New Roman" w:hAnsi="Times New Roman" w:cs="Times New Roman"/>
          <w:color w:val="000000"/>
          <w:sz w:val="28"/>
          <w:lang w:eastAsia="ru-RU"/>
        </w:rPr>
        <w:t xml:space="preserve"> привычку к здоровому образу жизни и массовому спорту. Чтобы вместо компьютерных игр ребята шли на стадионы. Привлечь молодёжь к физкультуре и спорту — такую задачу ставит правительство.</w:t>
      </w:r>
    </w:p>
    <w:p w14:paraId="00E59E0C" w14:textId="77777777" w:rsidR="00D67090" w:rsidRDefault="00D67090" w:rsidP="001E7E53">
      <w:pPr>
        <w:shd w:val="clear" w:color="auto" w:fill="FFFFFF"/>
        <w:spacing w:after="0" w:line="240" w:lineRule="auto"/>
        <w:jc w:val="both"/>
        <w:rPr>
          <w:rFonts w:ascii="Times New Roman" w:eastAsia="Times New Roman" w:hAnsi="Times New Roman" w:cs="Times New Roman"/>
          <w:color w:val="000000"/>
          <w:sz w:val="28"/>
          <w:lang w:eastAsia="ru-RU"/>
        </w:rPr>
      </w:pPr>
      <w:r w:rsidRPr="00D67090">
        <w:rPr>
          <w:rFonts w:ascii="Times New Roman" w:eastAsia="Times New Roman" w:hAnsi="Times New Roman" w:cs="Times New Roman"/>
          <w:color w:val="000000"/>
          <w:sz w:val="28"/>
          <w:lang w:eastAsia="ru-RU"/>
        </w:rPr>
        <w:t xml:space="preserve">      Вне всякого сомнения, комплекс ГТО всколыхнул физкультурно-спортивное движение в стране и нашем регионе в частности. </w:t>
      </w:r>
      <w:r w:rsidR="00B92699">
        <w:rPr>
          <w:rFonts w:ascii="Times New Roman" w:eastAsia="Times New Roman" w:hAnsi="Times New Roman" w:cs="Times New Roman"/>
          <w:color w:val="000000"/>
          <w:sz w:val="28"/>
          <w:lang w:eastAsia="ru-RU"/>
        </w:rPr>
        <w:t>Новая система предусматривает 11 возрастных групп. То есть принять участие в новом комплексе ГТО сможет практически любой желающий, начиная с 6 лет.</w:t>
      </w:r>
    </w:p>
    <w:p w14:paraId="03ECD67B" w14:textId="77777777" w:rsidR="00B92699" w:rsidRDefault="00590C63" w:rsidP="001E7E53">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ab/>
        <w:t>Почему ГТО стоит прививать</w:t>
      </w:r>
      <w:r w:rsidR="00B92699">
        <w:rPr>
          <w:rFonts w:ascii="Times New Roman" w:eastAsia="Times New Roman" w:hAnsi="Times New Roman" w:cs="Times New Roman"/>
          <w:color w:val="000000"/>
          <w:sz w:val="28"/>
          <w:lang w:eastAsia="ru-RU"/>
        </w:rPr>
        <w:t>, именно, начиная с дошколят?</w:t>
      </w:r>
    </w:p>
    <w:p w14:paraId="2FECCEEE" w14:textId="77777777" w:rsidR="00B92699" w:rsidRDefault="00B92699" w:rsidP="001E7E53">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Физическое развитие ребенка – это, прежде всего двигательные навыки. Именно в дошкольном возрасте закладывается </w:t>
      </w:r>
      <w:r w:rsidR="001E7E53">
        <w:rPr>
          <w:rFonts w:ascii="Times New Roman" w:eastAsia="Times New Roman" w:hAnsi="Times New Roman" w:cs="Times New Roman"/>
          <w:color w:val="000000"/>
          <w:sz w:val="28"/>
          <w:lang w:eastAsia="ru-RU"/>
        </w:rPr>
        <w:t xml:space="preserve">основа для физического развития, здоровья и характера человека в будущем. Ребенок этого возраста отличается чрезвычайной пластичностью. </w:t>
      </w:r>
    </w:p>
    <w:p w14:paraId="2ACB3FCF" w14:textId="77777777" w:rsidR="001E7E53" w:rsidRDefault="001E7E53" w:rsidP="001E7E53">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ab/>
        <w:t>К сожалению, современные дети не отличаются отменным физическим и психическим здоровьем. У них недостаточно сформированы потребности в занятиях физической культурой, уже в дошкольном возрасте дети имею</w:t>
      </w:r>
      <w:r w:rsidR="004A439A">
        <w:rPr>
          <w:rFonts w:ascii="Times New Roman" w:eastAsia="Times New Roman" w:hAnsi="Times New Roman" w:cs="Times New Roman"/>
          <w:color w:val="000000"/>
          <w:sz w:val="28"/>
          <w:lang w:eastAsia="ru-RU"/>
        </w:rPr>
        <w:t>т зависимость от гаджетов</w:t>
      </w:r>
      <w:r>
        <w:rPr>
          <w:rFonts w:ascii="Times New Roman" w:eastAsia="Times New Roman" w:hAnsi="Times New Roman" w:cs="Times New Roman"/>
          <w:color w:val="000000"/>
          <w:sz w:val="28"/>
          <w:lang w:eastAsia="ru-RU"/>
        </w:rPr>
        <w:t>, а родители зачастую не являются приверженцами ЗОЖ.</w:t>
      </w:r>
    </w:p>
    <w:p w14:paraId="525BBD5B" w14:textId="77777777" w:rsidR="001E7E53" w:rsidRDefault="001E7E53"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Поэтому внедрение комплекса ГТО в детском саду решит многие проблемы в физическом и психическом развитии ребенка – дошкольника.</w:t>
      </w:r>
    </w:p>
    <w:p w14:paraId="247C2364" w14:textId="77777777" w:rsidR="001E7E53" w:rsidRDefault="001E7E53"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Какие нормативы выполняю</w:t>
      </w:r>
      <w:r w:rsidR="000619B6">
        <w:rPr>
          <w:rFonts w:ascii="Times New Roman" w:eastAsia="Times New Roman" w:hAnsi="Times New Roman" w:cs="Times New Roman"/>
          <w:color w:val="000000"/>
          <w:sz w:val="28"/>
          <w:lang w:eastAsia="ru-RU"/>
        </w:rPr>
        <w:t>т дошкольники в рамках ВФСК ГТО?</w:t>
      </w:r>
    </w:p>
    <w:p w14:paraId="49666E85" w14:textId="77777777" w:rsidR="00DF4FB7" w:rsidRDefault="000619B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Это прежде всего </w:t>
      </w:r>
    </w:p>
    <w:p w14:paraId="79AAD12F" w14:textId="77777777" w:rsidR="000619B6" w:rsidRDefault="00DF4FB7" w:rsidP="00DF4FB7">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0619B6">
        <w:rPr>
          <w:rFonts w:ascii="Times New Roman" w:eastAsia="Times New Roman" w:hAnsi="Times New Roman" w:cs="Times New Roman"/>
          <w:color w:val="000000"/>
          <w:sz w:val="28"/>
          <w:lang w:eastAsia="ru-RU"/>
        </w:rPr>
        <w:t>смешанное перед</w:t>
      </w:r>
      <w:r>
        <w:rPr>
          <w:rFonts w:ascii="Times New Roman" w:eastAsia="Times New Roman" w:hAnsi="Times New Roman" w:cs="Times New Roman"/>
          <w:color w:val="000000"/>
          <w:sz w:val="28"/>
          <w:lang w:eastAsia="ru-RU"/>
        </w:rPr>
        <w:t>вижение, в том числе и на лыжах;</w:t>
      </w:r>
    </w:p>
    <w:p w14:paraId="2927F55B" w14:textId="77777777" w:rsidR="001E7E53" w:rsidRDefault="000619B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челночный бег;</w:t>
      </w:r>
    </w:p>
    <w:p w14:paraId="7CFC7281" w14:textId="77777777" w:rsidR="000619B6" w:rsidRDefault="000619B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прыжки в длину с места;</w:t>
      </w:r>
    </w:p>
    <w:p w14:paraId="7BC1C5E1" w14:textId="77777777" w:rsidR="000619B6" w:rsidRDefault="000619B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метание теннисного мяча в цель;</w:t>
      </w:r>
    </w:p>
    <w:p w14:paraId="53D1553A" w14:textId="77777777" w:rsidR="000619B6" w:rsidRDefault="000619B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наклон вперед из положения стоя;</w:t>
      </w:r>
    </w:p>
    <w:p w14:paraId="20BF8217" w14:textId="77777777" w:rsidR="000619B6" w:rsidRDefault="000619B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подтягивание на перекладине;</w:t>
      </w:r>
    </w:p>
    <w:p w14:paraId="6DEE7509" w14:textId="77777777" w:rsidR="00FE68BB" w:rsidRDefault="00FE68BB"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плавание;</w:t>
      </w:r>
    </w:p>
    <w:p w14:paraId="700CBB73" w14:textId="77777777" w:rsidR="000619B6" w:rsidRDefault="000619B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сгибание и разг</w:t>
      </w:r>
      <w:r w:rsidR="00DF4FB7">
        <w:rPr>
          <w:rFonts w:ascii="Times New Roman" w:eastAsia="Times New Roman" w:hAnsi="Times New Roman" w:cs="Times New Roman"/>
          <w:color w:val="000000"/>
          <w:sz w:val="28"/>
          <w:lang w:eastAsia="ru-RU"/>
        </w:rPr>
        <w:t>ибание рук в упоре лежа на полу.</w:t>
      </w:r>
    </w:p>
    <w:p w14:paraId="33801B3F" w14:textId="77777777" w:rsidR="00FE68BB" w:rsidRDefault="00FE68BB"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Трудность в выполнении комплекса ГТО на золотой знак заключается в том, что у средних и старших ступеней есть дополнительные виды спорта</w:t>
      </w:r>
      <w:r w:rsidR="00F663D4">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из которых можно сделать выбор. Это стрельба </w:t>
      </w:r>
      <w:proofErr w:type="gramStart"/>
      <w:r>
        <w:rPr>
          <w:rFonts w:ascii="Times New Roman" w:eastAsia="Times New Roman" w:hAnsi="Times New Roman" w:cs="Times New Roman"/>
          <w:color w:val="000000"/>
          <w:sz w:val="28"/>
          <w:lang w:eastAsia="ru-RU"/>
        </w:rPr>
        <w:t>из пневматической винтовке</w:t>
      </w:r>
      <w:proofErr w:type="gramEnd"/>
      <w:r>
        <w:rPr>
          <w:rFonts w:ascii="Times New Roman" w:eastAsia="Times New Roman" w:hAnsi="Times New Roman" w:cs="Times New Roman"/>
          <w:color w:val="000000"/>
          <w:sz w:val="28"/>
          <w:lang w:eastAsia="ru-RU"/>
        </w:rPr>
        <w:t xml:space="preserve">, плавание, бег на лыжах, туристический поход. У 1 ступени этих видов нет, или они просто в силу своего возраста не </w:t>
      </w:r>
      <w:r w:rsidR="00F663D4">
        <w:rPr>
          <w:rFonts w:ascii="Times New Roman" w:eastAsia="Times New Roman" w:hAnsi="Times New Roman" w:cs="Times New Roman"/>
          <w:color w:val="000000"/>
          <w:sz w:val="28"/>
          <w:lang w:eastAsia="ru-RU"/>
        </w:rPr>
        <w:t>владеют ими</w:t>
      </w:r>
      <w:r>
        <w:rPr>
          <w:rFonts w:ascii="Times New Roman" w:eastAsia="Times New Roman" w:hAnsi="Times New Roman" w:cs="Times New Roman"/>
          <w:color w:val="000000"/>
          <w:sz w:val="28"/>
          <w:lang w:eastAsia="ru-RU"/>
        </w:rPr>
        <w:t>.</w:t>
      </w:r>
    </w:p>
    <w:p w14:paraId="54A20C16" w14:textId="77777777" w:rsidR="00FE68BB" w:rsidRDefault="00FE68BB"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Поэтому они должны укладываться по тем упражнениям, которые, перечислены выше. </w:t>
      </w:r>
    </w:p>
    <w:p w14:paraId="67B69DC7" w14:textId="77777777" w:rsidR="00DA559E" w:rsidRDefault="00DA559E"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ab/>
        <w:t xml:space="preserve">Комплекс упражнений для дошкольников построен так, чтобы детям самим было интересно его выполнять, а не делать упражнения только потому, что этого от них требует воспитатель. Ведь, уже с самого раннего возраста любимыми занятиями детей являются бег, прыжки, метание мяча в цель и т.д. Поэтому выполнение таких видов упражнений не только </w:t>
      </w:r>
      <w:r w:rsidR="009E352D">
        <w:rPr>
          <w:rFonts w:ascii="Times New Roman" w:eastAsia="Times New Roman" w:hAnsi="Times New Roman" w:cs="Times New Roman"/>
          <w:color w:val="000000"/>
          <w:sz w:val="28"/>
          <w:lang w:eastAsia="ru-RU"/>
        </w:rPr>
        <w:lastRenderedPageBreak/>
        <w:t>способствуют развитию ребенка, но и доставляют массу удовольствия во время прохождения испытания.</w:t>
      </w:r>
    </w:p>
    <w:p w14:paraId="63CFC9CF" w14:textId="77777777" w:rsidR="009E352D" w:rsidRDefault="009E352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Подготовка ребенка к прохождению норм ГТО нацеливает на совершенствование двигательных навыков и улучшение показателей физического развития, на воспитание у детей правильного отношения к своему здоровью.</w:t>
      </w:r>
    </w:p>
    <w:p w14:paraId="357E0755" w14:textId="77777777" w:rsidR="009E352D" w:rsidRDefault="009E352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Формирование культуры здорового образа жизни, желание заниматься физической культурой и спортом у дошкольников не возможно без примера взрослых, окружающих их.</w:t>
      </w:r>
    </w:p>
    <w:p w14:paraId="3EEC0864" w14:textId="77777777" w:rsidR="009E352D" w:rsidRDefault="009E352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Поэтому педагоги, родители и дети совместно принимают участие </w:t>
      </w:r>
      <w:r w:rsidR="00E11417">
        <w:rPr>
          <w:rFonts w:ascii="Times New Roman" w:eastAsia="Times New Roman" w:hAnsi="Times New Roman" w:cs="Times New Roman"/>
          <w:color w:val="000000"/>
          <w:sz w:val="28"/>
          <w:lang w:eastAsia="ru-RU"/>
        </w:rPr>
        <w:t>в различных мероприятиях, в том числе в выполнении норм ГТО.</w:t>
      </w:r>
    </w:p>
    <w:p w14:paraId="000ACD3B" w14:textId="77777777" w:rsidR="00E11417" w:rsidRDefault="00E11417"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Главные задачи участия в различных мероприятиях – развитие интереса к спортивным соревнованиям, развитие ловкости, быстроты, умение играть в команде, вырабатывание здорового духа соперничества, воспитание коллективизма и взаимопомощи.</w:t>
      </w:r>
    </w:p>
    <w:p w14:paraId="39700F4D" w14:textId="77777777" w:rsidR="00E11417" w:rsidRDefault="00E11417"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Работа в данном направлении позволит сформировать у дошкольников и их родителей интерес к занятиям физической культурой и спортом</w:t>
      </w:r>
      <w:r w:rsidR="00DC421A">
        <w:rPr>
          <w:rFonts w:ascii="Times New Roman" w:eastAsia="Times New Roman" w:hAnsi="Times New Roman" w:cs="Times New Roman"/>
          <w:color w:val="000000"/>
          <w:sz w:val="28"/>
          <w:lang w:eastAsia="ru-RU"/>
        </w:rPr>
        <w:t>, осознанное отношение к сохранению и укреплению своего здоровья, ведению здорового образа жизни и готовность к выполнению норм ГТО.</w:t>
      </w:r>
    </w:p>
    <w:p w14:paraId="1B07BFAA" w14:textId="77777777" w:rsidR="00D511E5" w:rsidRDefault="00DC421A"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Комплекс ГТО необходим детям, чтобы в будущем они могли стать полноценной и всесторонне развитой личностью. И быть готовым к труду и обороне.</w:t>
      </w:r>
    </w:p>
    <w:p w14:paraId="135090D6" w14:textId="77777777" w:rsidR="00DC421A" w:rsidRDefault="00DC421A"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Именно такой подход к организации физического воспитания позволит максимально вовлекать и мотивировать детей и родителей в регулярные систематические занятия физической культурой с учетом их индивидуальных психологических и физических особенностей так, чтобы предлагаемые формы занятий физической культурой не только позволили выполнить нормы комплекса ГТО, но и способствовали их личностному развитию, повышали уровень патриотического самосознания.</w:t>
      </w:r>
    </w:p>
    <w:p w14:paraId="14D11E70" w14:textId="77777777" w:rsidR="00DC421A" w:rsidRDefault="00DC421A"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Таким образом, комплекс ГТО способствует не только </w:t>
      </w:r>
      <w:r w:rsidR="00F0528C">
        <w:rPr>
          <w:rFonts w:ascii="Times New Roman" w:eastAsia="Times New Roman" w:hAnsi="Times New Roman" w:cs="Times New Roman"/>
          <w:color w:val="000000"/>
          <w:sz w:val="28"/>
          <w:lang w:eastAsia="ru-RU"/>
        </w:rPr>
        <w:t>физическому развитию дошкольников, повышению индекса здоровья, но и является центром системы спортивно – патриотического воспитания. Путем вовлечения в спортивную деятельность у детей формируется опыт патриотического поведения.</w:t>
      </w:r>
    </w:p>
    <w:p w14:paraId="3589671C" w14:textId="77777777" w:rsidR="00FE68BB" w:rsidRDefault="00FE68BB"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73456E64" w14:textId="77777777" w:rsidR="000619B6" w:rsidRDefault="000619B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49A8EEA2" w14:textId="77777777" w:rsidR="009876FD" w:rsidRDefault="009876F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70D7A3E0" w14:textId="5F8DF077" w:rsidR="009876FD" w:rsidRDefault="009876F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634EF16D" w14:textId="6690C786" w:rsidR="00A40746" w:rsidRDefault="00A4074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5B435338" w14:textId="40DC68A1" w:rsidR="00A40746" w:rsidRDefault="00A4074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62A6C7CC" w14:textId="334BB8BF" w:rsidR="00A40746" w:rsidRDefault="00A4074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7AFB56D8" w14:textId="173F860C" w:rsidR="00A40746" w:rsidRDefault="00A4074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7B062B49" w14:textId="36B780D0" w:rsidR="00A40746" w:rsidRDefault="00A4074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38D5779E" w14:textId="77777777" w:rsidR="00A40746" w:rsidRDefault="00A40746"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1BB6BF37" w14:textId="77777777" w:rsidR="009876FD" w:rsidRDefault="009876F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4CD257C1"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i/>
          <w:iCs/>
          <w:color w:val="000000"/>
          <w:sz w:val="28"/>
          <w:lang w:eastAsia="ru-RU"/>
        </w:rPr>
        <w:lastRenderedPageBreak/>
        <w:t>Игра порождает радость,</w:t>
      </w:r>
    </w:p>
    <w:p w14:paraId="3C7D587C"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i/>
          <w:iCs/>
          <w:color w:val="000000"/>
          <w:sz w:val="28"/>
          <w:lang w:eastAsia="ru-RU"/>
        </w:rPr>
        <w:t>свободу, довольство,</w:t>
      </w:r>
    </w:p>
    <w:p w14:paraId="2FB870ED"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i/>
          <w:iCs/>
          <w:color w:val="000000"/>
          <w:sz w:val="28"/>
          <w:lang w:eastAsia="ru-RU"/>
        </w:rPr>
        <w:t>покой в себе и около себя, мир с миром</w:t>
      </w:r>
    </w:p>
    <w:p w14:paraId="51D112CE"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Подвижные игры прежде всего служат задачам физического развития детей, совершенствованию элементов спортивной техники, воспитанию решительности, воли и других необходимых участнику соревнований качеств. В процессе подбора игр для общей физической подготовки у педагога нет ограничений, но, когда речь идет о подготовительной работе к выполнению отдельных видов ГТО, игры отбираются по определенным критериям, согласно достаточно жестким требованиям. Входящие в игры упражнения должны быть сходны по структуре движений с элементами техники, характерными для видов спорта, входящих в комплекс ГТО.</w:t>
      </w:r>
    </w:p>
    <w:p w14:paraId="5CCB5974"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Для решения задач спортивной подготовки во время занятий, запланированных по ГТО, важно ориентироваться не на отдельные игры, а на использование комплекса подвижных игр.</w:t>
      </w:r>
    </w:p>
    <w:p w14:paraId="00339135"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Методические требования к организации игр с целью подготовки школьников к сдаче норм ГТО:</w:t>
      </w:r>
    </w:p>
    <w:p w14:paraId="55565E77"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Ø   игры с включением элементов техники применяются в том случае, если этим элементы предварительно разучены;</w:t>
      </w:r>
    </w:p>
    <w:p w14:paraId="6D72EE9E"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Ø    расстояния в играх-эстафетах должны соответствовать нормам комплекса или немного превышать их;</w:t>
      </w:r>
    </w:p>
    <w:p w14:paraId="6D39277F" w14:textId="77777777" w:rsidR="009876FD" w:rsidRPr="009876FD" w:rsidRDefault="009876FD" w:rsidP="009876FD">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Ø   необходимо добиваться, чтобы элементы техники по возможности точно воспроизводились участниками в процессе игр-эстафет</w:t>
      </w:r>
    </w:p>
    <w:p w14:paraId="44AD15F8" w14:textId="77777777" w:rsidR="009876FD" w:rsidRDefault="009876F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3F30950C" w14:textId="77777777" w:rsidR="009876FD" w:rsidRDefault="009876F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45D2D1EA" w14:textId="77777777" w:rsidR="009876FD" w:rsidRDefault="009876F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43CBCEB5" w14:textId="77777777" w:rsidR="009876FD" w:rsidRDefault="009876F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7CC5C147" w14:textId="77777777" w:rsidR="009876FD" w:rsidRDefault="009876FD" w:rsidP="001E7E53">
      <w:pPr>
        <w:shd w:val="clear" w:color="auto" w:fill="FFFFFF"/>
        <w:spacing w:after="0" w:line="240" w:lineRule="auto"/>
        <w:ind w:firstLine="708"/>
        <w:jc w:val="both"/>
        <w:rPr>
          <w:rFonts w:ascii="Times New Roman" w:eastAsia="Times New Roman" w:hAnsi="Times New Roman" w:cs="Times New Roman"/>
          <w:color w:val="000000"/>
          <w:sz w:val="28"/>
          <w:lang w:eastAsia="ru-RU"/>
        </w:rPr>
      </w:pPr>
    </w:p>
    <w:p w14:paraId="4994C497" w14:textId="77777777" w:rsidR="00B92699" w:rsidRDefault="00B92699" w:rsidP="00D67090">
      <w:pPr>
        <w:shd w:val="clear" w:color="auto" w:fill="FFFFFF"/>
        <w:spacing w:after="0" w:line="240" w:lineRule="auto"/>
        <w:rPr>
          <w:rFonts w:ascii="Times New Roman" w:eastAsia="Times New Roman" w:hAnsi="Times New Roman" w:cs="Times New Roman"/>
          <w:color w:val="000000"/>
          <w:sz w:val="28"/>
          <w:lang w:eastAsia="ru-RU"/>
        </w:rPr>
      </w:pPr>
    </w:p>
    <w:p w14:paraId="6B46C22C" w14:textId="77777777" w:rsidR="009876FD" w:rsidRPr="009876FD" w:rsidRDefault="009876FD" w:rsidP="009876FD">
      <w:pPr>
        <w:shd w:val="clear" w:color="auto" w:fill="FFFFFF"/>
        <w:spacing w:after="0" w:line="240" w:lineRule="auto"/>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b/>
          <w:bCs/>
          <w:color w:val="000000"/>
          <w:sz w:val="28"/>
          <w:lang w:eastAsia="ru-RU"/>
        </w:rPr>
        <w:t xml:space="preserve">Принципы, выражающие специфические закономерности построения занятий </w:t>
      </w:r>
      <w:proofErr w:type="gramStart"/>
      <w:r w:rsidRPr="009876FD">
        <w:rPr>
          <w:rFonts w:ascii="Times New Roman" w:eastAsia="Times New Roman" w:hAnsi="Times New Roman" w:cs="Times New Roman"/>
          <w:b/>
          <w:bCs/>
          <w:color w:val="000000"/>
          <w:sz w:val="28"/>
          <w:lang w:eastAsia="ru-RU"/>
        </w:rPr>
        <w:t>при подготовки</w:t>
      </w:r>
      <w:proofErr w:type="gramEnd"/>
      <w:r w:rsidRPr="009876FD">
        <w:rPr>
          <w:rFonts w:ascii="Times New Roman" w:eastAsia="Times New Roman" w:hAnsi="Times New Roman" w:cs="Times New Roman"/>
          <w:b/>
          <w:bCs/>
          <w:color w:val="000000"/>
          <w:sz w:val="28"/>
          <w:lang w:eastAsia="ru-RU"/>
        </w:rPr>
        <w:t xml:space="preserve"> к сдаче норм ГТО в ДОУ</w:t>
      </w:r>
    </w:p>
    <w:p w14:paraId="149412B7" w14:textId="77777777" w:rsidR="009876FD" w:rsidRPr="009876FD" w:rsidRDefault="009876FD" w:rsidP="009876FD">
      <w:pPr>
        <w:shd w:val="clear" w:color="auto" w:fill="FFFFFF"/>
        <w:spacing w:after="0" w:line="240" w:lineRule="auto"/>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Принципы образования в дошкольных образовательных учреждениях в области физической культуры по Федеральным государственным образовательным стандартам и принципы Всероссийского физкультурно-спортивного комплекса «Готов к труду и обороне» неразрывно связаны между собой.</w:t>
      </w:r>
    </w:p>
    <w:p w14:paraId="0F9EAC5B" w14:textId="77777777" w:rsidR="009876FD" w:rsidRPr="009876FD" w:rsidRDefault="009876FD" w:rsidP="009876FD">
      <w:pPr>
        <w:shd w:val="clear" w:color="auto" w:fill="FFFFFF"/>
        <w:spacing w:after="0" w:line="240" w:lineRule="auto"/>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b/>
          <w:bCs/>
          <w:i/>
          <w:iCs/>
          <w:color w:val="000000"/>
          <w:sz w:val="28"/>
          <w:lang w:eastAsia="ru-RU"/>
        </w:rPr>
        <w:t>Принцип всестороннего развития личности</w:t>
      </w:r>
      <w:r w:rsidRPr="009876FD">
        <w:rPr>
          <w:rFonts w:ascii="Times New Roman" w:eastAsia="Times New Roman" w:hAnsi="Times New Roman" w:cs="Times New Roman"/>
          <w:color w:val="000000"/>
          <w:sz w:val="28"/>
          <w:lang w:eastAsia="ru-RU"/>
        </w:rPr>
        <w:t> — обеспечивать согласованное, соразмерное развитие всех физических качеств, разностороннее формирование двигательных навыков и овладение детьми специальными знаниями.</w:t>
      </w:r>
    </w:p>
    <w:p w14:paraId="5546E989" w14:textId="77777777" w:rsidR="009876FD" w:rsidRPr="009876FD" w:rsidRDefault="009876FD" w:rsidP="009876FD">
      <w:pPr>
        <w:shd w:val="clear" w:color="auto" w:fill="FFFFFF"/>
        <w:spacing w:after="0" w:line="240" w:lineRule="auto"/>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b/>
          <w:bCs/>
          <w:i/>
          <w:iCs/>
          <w:color w:val="000000"/>
          <w:sz w:val="28"/>
          <w:lang w:eastAsia="ru-RU"/>
        </w:rPr>
        <w:t>Принцип единства с семьей</w:t>
      </w:r>
      <w:r w:rsidRPr="009876FD">
        <w:rPr>
          <w:rFonts w:ascii="Times New Roman" w:eastAsia="Times New Roman" w:hAnsi="Times New Roman" w:cs="Times New Roman"/>
          <w:color w:val="000000"/>
          <w:sz w:val="28"/>
          <w:lang w:eastAsia="ru-RU"/>
        </w:rPr>
        <w:t> – соблюдение единых требований дошкольного учреждения и семьи в вопросах воспитания, оздоровления, распорядка дня, двигательной активности, гигиенических процедур, формирования культурно-гигиенических навыков, развития движений детей.</w:t>
      </w:r>
    </w:p>
    <w:p w14:paraId="1C7A1BBE" w14:textId="77777777" w:rsidR="009876FD" w:rsidRPr="009876FD" w:rsidRDefault="009876FD" w:rsidP="009876FD">
      <w:pPr>
        <w:shd w:val="clear" w:color="auto" w:fill="FFFFFF"/>
        <w:spacing w:after="0" w:line="240" w:lineRule="auto"/>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lastRenderedPageBreak/>
        <w:t>·        </w:t>
      </w:r>
      <w:r w:rsidRPr="009876FD">
        <w:rPr>
          <w:rFonts w:ascii="Times New Roman" w:eastAsia="Times New Roman" w:hAnsi="Times New Roman" w:cs="Times New Roman"/>
          <w:b/>
          <w:bCs/>
          <w:i/>
          <w:iCs/>
          <w:color w:val="000000"/>
          <w:sz w:val="28"/>
          <w:lang w:eastAsia="ru-RU"/>
        </w:rPr>
        <w:t>Принцип региональный специфики образования</w:t>
      </w:r>
      <w:r w:rsidRPr="009876FD">
        <w:rPr>
          <w:rFonts w:ascii="Times New Roman" w:eastAsia="Times New Roman" w:hAnsi="Times New Roman" w:cs="Times New Roman"/>
          <w:color w:val="000000"/>
          <w:sz w:val="28"/>
          <w:lang w:eastAsia="ru-RU"/>
        </w:rPr>
        <w:t xml:space="preserve"> предполагает физическое воспитание детей с учетом </w:t>
      </w:r>
      <w:proofErr w:type="spellStart"/>
      <w:proofErr w:type="gramStart"/>
      <w:r w:rsidRPr="009876FD">
        <w:rPr>
          <w:rFonts w:ascii="Times New Roman" w:eastAsia="Times New Roman" w:hAnsi="Times New Roman" w:cs="Times New Roman"/>
          <w:color w:val="000000"/>
          <w:sz w:val="28"/>
          <w:lang w:eastAsia="ru-RU"/>
        </w:rPr>
        <w:t>климато</w:t>
      </w:r>
      <w:proofErr w:type="spellEnd"/>
      <w:r w:rsidRPr="009876FD">
        <w:rPr>
          <w:rFonts w:ascii="Times New Roman" w:eastAsia="Times New Roman" w:hAnsi="Times New Roman" w:cs="Times New Roman"/>
          <w:color w:val="000000"/>
          <w:sz w:val="28"/>
          <w:lang w:eastAsia="ru-RU"/>
        </w:rPr>
        <w:t>-географических</w:t>
      </w:r>
      <w:proofErr w:type="gramEnd"/>
      <w:r w:rsidRPr="009876FD">
        <w:rPr>
          <w:rFonts w:ascii="Times New Roman" w:eastAsia="Times New Roman" w:hAnsi="Times New Roman" w:cs="Times New Roman"/>
          <w:color w:val="000000"/>
          <w:sz w:val="28"/>
          <w:lang w:eastAsia="ru-RU"/>
        </w:rPr>
        <w:t xml:space="preserve"> условий и культурных традиций региона, а также этнических особенностей как одного из факторов духовного и их физического развития.</w:t>
      </w:r>
    </w:p>
    <w:p w14:paraId="1386FBE0" w14:textId="77777777" w:rsidR="009876FD" w:rsidRPr="009876FD" w:rsidRDefault="009876FD" w:rsidP="009876FD">
      <w:pPr>
        <w:shd w:val="clear" w:color="auto" w:fill="FFFFFF"/>
        <w:spacing w:after="0" w:line="240" w:lineRule="auto"/>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b/>
          <w:bCs/>
          <w:i/>
          <w:iCs/>
          <w:color w:val="000000"/>
          <w:sz w:val="28"/>
          <w:lang w:eastAsia="ru-RU"/>
        </w:rPr>
        <w:t>Принцип оздоровительной направленности</w:t>
      </w:r>
      <w:r w:rsidRPr="009876FD">
        <w:rPr>
          <w:rFonts w:ascii="Times New Roman" w:eastAsia="Times New Roman" w:hAnsi="Times New Roman" w:cs="Times New Roman"/>
          <w:color w:val="000000"/>
          <w:sz w:val="28"/>
          <w:lang w:eastAsia="ru-RU"/>
        </w:rPr>
        <w:t> — обеспечить рациональный общий и двигательный режим в дошкольном учреждении, создать оптимальные условия для игр и занятий детей.</w:t>
      </w:r>
    </w:p>
    <w:p w14:paraId="3C798E87" w14:textId="77777777" w:rsidR="009876FD" w:rsidRPr="009876FD" w:rsidRDefault="009876FD" w:rsidP="009876FD">
      <w:pPr>
        <w:shd w:val="clear" w:color="auto" w:fill="FFFFFF"/>
        <w:spacing w:after="0" w:line="240" w:lineRule="auto"/>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b/>
          <w:bCs/>
          <w:i/>
          <w:iCs/>
          <w:color w:val="000000"/>
          <w:sz w:val="28"/>
          <w:lang w:eastAsia="ru-RU"/>
        </w:rPr>
        <w:t>Принцип социализации ребенка</w:t>
      </w:r>
      <w:r w:rsidRPr="009876FD">
        <w:rPr>
          <w:rFonts w:ascii="Times New Roman" w:eastAsia="Times New Roman" w:hAnsi="Times New Roman" w:cs="Times New Roman"/>
          <w:color w:val="000000"/>
          <w:sz w:val="28"/>
          <w:lang w:eastAsia="ru-RU"/>
        </w:rPr>
        <w:t> — дошкольник постоянно вовлечен в групповую двигательную деятельность, способствующую обогащению эмоционально-волевой сферы и формированию межличностных отношений и организационных умений.</w:t>
      </w:r>
    </w:p>
    <w:p w14:paraId="1E5D95D4" w14:textId="77777777" w:rsidR="009876FD" w:rsidRPr="009876FD" w:rsidRDefault="009876FD" w:rsidP="009876FD">
      <w:pPr>
        <w:shd w:val="clear" w:color="auto" w:fill="FFFFFF"/>
        <w:spacing w:after="0" w:line="240" w:lineRule="auto"/>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b/>
          <w:bCs/>
          <w:i/>
          <w:iCs/>
          <w:color w:val="000000"/>
          <w:sz w:val="28"/>
          <w:lang w:eastAsia="ru-RU"/>
        </w:rPr>
        <w:t>Принцип доступности</w:t>
      </w:r>
      <w:r w:rsidRPr="009876FD">
        <w:rPr>
          <w:rFonts w:ascii="Times New Roman" w:eastAsia="Times New Roman" w:hAnsi="Times New Roman" w:cs="Times New Roman"/>
          <w:color w:val="000000"/>
          <w:sz w:val="28"/>
          <w:lang w:eastAsia="ru-RU"/>
        </w:rPr>
        <w:t> —  соответствие уровню социального, психического и физического развития ребенка,  его возможностями способностям.</w:t>
      </w:r>
    </w:p>
    <w:p w14:paraId="0749B61E" w14:textId="77777777" w:rsidR="00B92699" w:rsidRDefault="00B92699" w:rsidP="00D67090">
      <w:pPr>
        <w:shd w:val="clear" w:color="auto" w:fill="FFFFFF"/>
        <w:spacing w:after="0" w:line="240" w:lineRule="auto"/>
        <w:rPr>
          <w:rFonts w:ascii="Times New Roman" w:eastAsia="Times New Roman" w:hAnsi="Times New Roman" w:cs="Times New Roman"/>
          <w:color w:val="000000"/>
          <w:sz w:val="28"/>
          <w:lang w:eastAsia="ru-RU"/>
        </w:rPr>
      </w:pPr>
    </w:p>
    <w:p w14:paraId="31DC570B" w14:textId="77777777" w:rsidR="00B92699" w:rsidRDefault="00B92699" w:rsidP="00D67090">
      <w:pPr>
        <w:shd w:val="clear" w:color="auto" w:fill="FFFFFF"/>
        <w:spacing w:after="0" w:line="240" w:lineRule="auto"/>
        <w:rPr>
          <w:rFonts w:ascii="Times New Roman" w:eastAsia="Times New Roman" w:hAnsi="Times New Roman" w:cs="Times New Roman"/>
          <w:color w:val="000000"/>
          <w:sz w:val="28"/>
          <w:lang w:eastAsia="ru-RU"/>
        </w:rPr>
      </w:pPr>
    </w:p>
    <w:p w14:paraId="6D041909" w14:textId="77777777" w:rsidR="00B92699" w:rsidRDefault="00B92699" w:rsidP="00D67090">
      <w:pPr>
        <w:shd w:val="clear" w:color="auto" w:fill="FFFFFF"/>
        <w:spacing w:after="0" w:line="240" w:lineRule="auto"/>
        <w:rPr>
          <w:rFonts w:ascii="Times New Roman" w:eastAsia="Times New Roman" w:hAnsi="Times New Roman" w:cs="Times New Roman"/>
          <w:color w:val="000000"/>
          <w:sz w:val="28"/>
          <w:lang w:eastAsia="ru-RU"/>
        </w:rPr>
      </w:pPr>
    </w:p>
    <w:p w14:paraId="51415884" w14:textId="77777777" w:rsidR="00B92699" w:rsidRDefault="00B92699" w:rsidP="00D67090">
      <w:pPr>
        <w:shd w:val="clear" w:color="auto" w:fill="FFFFFF"/>
        <w:spacing w:after="0" w:line="240" w:lineRule="auto"/>
        <w:rPr>
          <w:rFonts w:ascii="Times New Roman" w:eastAsia="Times New Roman" w:hAnsi="Times New Roman" w:cs="Times New Roman"/>
          <w:color w:val="000000"/>
          <w:sz w:val="28"/>
          <w:lang w:eastAsia="ru-RU"/>
        </w:rPr>
      </w:pPr>
    </w:p>
    <w:p w14:paraId="52EDAFAC" w14:textId="77777777" w:rsidR="00B92699" w:rsidRPr="00D67090" w:rsidRDefault="00B92699" w:rsidP="00D67090">
      <w:pPr>
        <w:shd w:val="clear" w:color="auto" w:fill="FFFFFF"/>
        <w:spacing w:after="0" w:line="240" w:lineRule="auto"/>
        <w:rPr>
          <w:rFonts w:ascii="Calibri" w:eastAsia="Times New Roman" w:hAnsi="Calibri" w:cs="Calibri"/>
          <w:color w:val="000000"/>
          <w:lang w:eastAsia="ru-RU"/>
        </w:rPr>
      </w:pPr>
    </w:p>
    <w:p w14:paraId="03792CA9" w14:textId="77777777" w:rsidR="00D67090" w:rsidRPr="00D67090" w:rsidRDefault="00123E02" w:rsidP="00D67090">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lang w:eastAsia="ru-RU"/>
        </w:rPr>
        <w:t xml:space="preserve"> </w:t>
      </w:r>
    </w:p>
    <w:p w14:paraId="5AB2F455" w14:textId="77777777" w:rsidR="00D67090" w:rsidRPr="00D67090" w:rsidRDefault="00123E02" w:rsidP="00396231">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 </w:t>
      </w:r>
    </w:p>
    <w:p w14:paraId="1E544FC6"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В содержание педагогического процесса, направленного на </w:t>
      </w:r>
      <w:r w:rsidRPr="009876FD">
        <w:rPr>
          <w:rFonts w:ascii="Times New Roman" w:eastAsia="Times New Roman" w:hAnsi="Times New Roman" w:cs="Times New Roman"/>
          <w:b/>
          <w:bCs/>
          <w:color w:val="000000"/>
          <w:sz w:val="28"/>
          <w:lang w:eastAsia="ru-RU"/>
        </w:rPr>
        <w:t>подготовку дошкольников</w:t>
      </w:r>
      <w:r w:rsidRPr="009876FD">
        <w:rPr>
          <w:rFonts w:ascii="Times New Roman" w:eastAsia="Times New Roman" w:hAnsi="Times New Roman" w:cs="Times New Roman"/>
          <w:color w:val="000000"/>
          <w:sz w:val="28"/>
          <w:lang w:eastAsia="ru-RU"/>
        </w:rPr>
        <w:t> включены физические упражнения и подвижные игры, в соответствии с возрастом и физическим развитием детей, которые предложены образовательными программами, используемыми в </w:t>
      </w:r>
      <w:r w:rsidRPr="009876FD">
        <w:rPr>
          <w:rFonts w:ascii="Times New Roman" w:eastAsia="Times New Roman" w:hAnsi="Times New Roman" w:cs="Times New Roman"/>
          <w:b/>
          <w:bCs/>
          <w:color w:val="000000"/>
          <w:sz w:val="28"/>
          <w:lang w:eastAsia="ru-RU"/>
        </w:rPr>
        <w:t>дошкольных учреждениях</w:t>
      </w:r>
      <w:r w:rsidRPr="009876FD">
        <w:rPr>
          <w:rFonts w:ascii="Times New Roman" w:eastAsia="Times New Roman" w:hAnsi="Times New Roman" w:cs="Times New Roman"/>
          <w:color w:val="000000"/>
          <w:sz w:val="28"/>
          <w:lang w:eastAsia="ru-RU"/>
        </w:rPr>
        <w:t>. Задача состоит не в том, чтобы как можно раньше приобщить </w:t>
      </w:r>
      <w:r w:rsidRPr="009876FD">
        <w:rPr>
          <w:rFonts w:ascii="Times New Roman" w:eastAsia="Times New Roman" w:hAnsi="Times New Roman" w:cs="Times New Roman"/>
          <w:b/>
          <w:bCs/>
          <w:color w:val="000000"/>
          <w:sz w:val="28"/>
          <w:lang w:eastAsia="ru-RU"/>
        </w:rPr>
        <w:t>дошкольников к сдаче нормативов</w:t>
      </w:r>
      <w:r w:rsidRPr="009876FD">
        <w:rPr>
          <w:rFonts w:ascii="Times New Roman" w:eastAsia="Times New Roman" w:hAnsi="Times New Roman" w:cs="Times New Roman"/>
          <w:color w:val="000000"/>
          <w:sz w:val="28"/>
          <w:lang w:eastAsia="ru-RU"/>
        </w:rPr>
        <w:t>, а в том, чтобы полученные навыки и умения детей сохранились на долгие годы и стали притягательны для ведения активного и здорового образа жизни, как в детские годы, так и в дальнейшей жизни.</w:t>
      </w:r>
    </w:p>
    <w:p w14:paraId="2385322D"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Прежде чем начать работу по комплексу ГТО с детьми, необходимо по результатам медицинского обследования составить списки детей, которые не допускаются по состоянию здоровья к </w:t>
      </w:r>
      <w:r w:rsidRPr="009876FD">
        <w:rPr>
          <w:rFonts w:ascii="Times New Roman" w:eastAsia="Times New Roman" w:hAnsi="Times New Roman" w:cs="Times New Roman"/>
          <w:b/>
          <w:bCs/>
          <w:color w:val="000000"/>
          <w:sz w:val="28"/>
          <w:lang w:eastAsia="ru-RU"/>
        </w:rPr>
        <w:t>подготовке и сдаче норм комплекса</w:t>
      </w:r>
      <w:r w:rsidRPr="009876FD">
        <w:rPr>
          <w:rFonts w:ascii="Times New Roman" w:eastAsia="Times New Roman" w:hAnsi="Times New Roman" w:cs="Times New Roman"/>
          <w:color w:val="000000"/>
          <w:sz w:val="28"/>
          <w:lang w:eastAsia="ru-RU"/>
        </w:rPr>
        <w:t xml:space="preserve">. К числу </w:t>
      </w:r>
      <w:proofErr w:type="spellStart"/>
      <w:r w:rsidRPr="009876FD">
        <w:rPr>
          <w:rFonts w:ascii="Times New Roman" w:eastAsia="Times New Roman" w:hAnsi="Times New Roman" w:cs="Times New Roman"/>
          <w:color w:val="000000"/>
          <w:sz w:val="28"/>
          <w:lang w:eastAsia="ru-RU"/>
        </w:rPr>
        <w:t>недопущенных</w:t>
      </w:r>
      <w:proofErr w:type="spellEnd"/>
      <w:r w:rsidRPr="009876FD">
        <w:rPr>
          <w:rFonts w:ascii="Times New Roman" w:eastAsia="Times New Roman" w:hAnsi="Times New Roman" w:cs="Times New Roman"/>
          <w:color w:val="000000"/>
          <w:sz w:val="28"/>
          <w:lang w:eastAsia="ru-RU"/>
        </w:rPr>
        <w:t xml:space="preserve"> относятся дети, входящие в </w:t>
      </w:r>
      <w:r w:rsidRPr="009876FD">
        <w:rPr>
          <w:rFonts w:ascii="Times New Roman" w:eastAsia="Times New Roman" w:hAnsi="Times New Roman" w:cs="Times New Roman"/>
          <w:b/>
          <w:bCs/>
          <w:color w:val="000000"/>
          <w:sz w:val="28"/>
          <w:lang w:eastAsia="ru-RU"/>
        </w:rPr>
        <w:t>подготовительную</w:t>
      </w:r>
      <w:r w:rsidRPr="009876FD">
        <w:rPr>
          <w:rFonts w:ascii="Times New Roman" w:eastAsia="Times New Roman" w:hAnsi="Times New Roman" w:cs="Times New Roman"/>
          <w:color w:val="000000"/>
          <w:sz w:val="28"/>
          <w:lang w:eastAsia="ru-RU"/>
        </w:rPr>
        <w:t> и специальную медицинскую группы. Кроме этого по усмотрению медицинских работников от </w:t>
      </w:r>
      <w:r w:rsidRPr="009876FD">
        <w:rPr>
          <w:rFonts w:ascii="Times New Roman" w:eastAsia="Times New Roman" w:hAnsi="Times New Roman" w:cs="Times New Roman"/>
          <w:b/>
          <w:bCs/>
          <w:color w:val="000000"/>
          <w:sz w:val="28"/>
          <w:lang w:eastAsia="ru-RU"/>
        </w:rPr>
        <w:t>сдачи норм</w:t>
      </w:r>
      <w:r w:rsidRPr="009876FD">
        <w:rPr>
          <w:rFonts w:ascii="Times New Roman" w:eastAsia="Times New Roman" w:hAnsi="Times New Roman" w:cs="Times New Roman"/>
          <w:color w:val="000000"/>
          <w:sz w:val="28"/>
          <w:lang w:eastAsia="ru-RU"/>
        </w:rPr>
        <w:t> комплекса могут быть освобождены и те дети, которые уже после обследования перенесли продолжительные болезни. Списки заверяются врачом и утверждаются заведующим ДОУ.</w:t>
      </w:r>
    </w:p>
    <w:p w14:paraId="47E2BA9E"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Процесс физической </w:t>
      </w:r>
      <w:r w:rsidRPr="009876FD">
        <w:rPr>
          <w:rFonts w:ascii="Times New Roman" w:eastAsia="Times New Roman" w:hAnsi="Times New Roman" w:cs="Times New Roman"/>
          <w:b/>
          <w:bCs/>
          <w:color w:val="000000"/>
          <w:sz w:val="28"/>
          <w:lang w:eastAsia="ru-RU"/>
        </w:rPr>
        <w:t>подготовки дошкольников к сдаче нормативов</w:t>
      </w:r>
      <w:r w:rsidRPr="009876FD">
        <w:rPr>
          <w:rFonts w:ascii="Times New Roman" w:eastAsia="Times New Roman" w:hAnsi="Times New Roman" w:cs="Times New Roman"/>
          <w:color w:val="000000"/>
          <w:sz w:val="28"/>
          <w:lang w:eastAsia="ru-RU"/>
        </w:rPr>
        <w:t> начинается с правильного подбора и применения упражнений общеразвивающей направленности и упражнений избирательно-</w:t>
      </w:r>
      <w:r w:rsidRPr="009876FD">
        <w:rPr>
          <w:rFonts w:ascii="Times New Roman" w:eastAsia="Times New Roman" w:hAnsi="Times New Roman" w:cs="Times New Roman"/>
          <w:color w:val="000000"/>
          <w:sz w:val="28"/>
          <w:lang w:eastAsia="ru-RU"/>
        </w:rPr>
        <w:lastRenderedPageBreak/>
        <w:t>направленного воздействия, включающих в работу определённые </w:t>
      </w:r>
      <w:r w:rsidRPr="009876FD">
        <w:rPr>
          <w:rFonts w:ascii="Times New Roman" w:eastAsia="Times New Roman" w:hAnsi="Times New Roman" w:cs="Times New Roman"/>
          <w:i/>
          <w:iCs/>
          <w:color w:val="000000"/>
          <w:sz w:val="28"/>
          <w:lang w:eastAsia="ru-RU"/>
        </w:rPr>
        <w:t>(требуемые)</w:t>
      </w:r>
      <w:r w:rsidRPr="009876FD">
        <w:rPr>
          <w:rFonts w:ascii="Times New Roman" w:eastAsia="Times New Roman" w:hAnsi="Times New Roman" w:cs="Times New Roman"/>
          <w:color w:val="000000"/>
          <w:sz w:val="28"/>
          <w:lang w:eastAsia="ru-RU"/>
        </w:rPr>
        <w:t> мышечные группы и системы организма.</w:t>
      </w:r>
    </w:p>
    <w:p w14:paraId="601E2A2B"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НАПРИМЕР, решается задача развития быстроты.</w:t>
      </w:r>
    </w:p>
    <w:p w14:paraId="0044AD9C"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Быстротой называется способность человека совершать действия в минимальный для данных условий отрезок времени.</w:t>
      </w:r>
    </w:p>
    <w:p w14:paraId="65C4E20E"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Для развития быстроты следует подбирать игровые упражнения общеразвивающей направленности </w:t>
      </w:r>
      <w:r w:rsidRPr="009876FD">
        <w:rPr>
          <w:rFonts w:ascii="Times New Roman" w:eastAsia="Times New Roman" w:hAnsi="Times New Roman" w:cs="Times New Roman"/>
          <w:i/>
          <w:iCs/>
          <w:color w:val="000000"/>
          <w:sz w:val="28"/>
          <w:lang w:eastAsia="ru-RU"/>
        </w:rPr>
        <w:t>(ОРУ)</w:t>
      </w:r>
      <w:r w:rsidRPr="009876FD">
        <w:rPr>
          <w:rFonts w:ascii="Times New Roman" w:eastAsia="Times New Roman" w:hAnsi="Times New Roman" w:cs="Times New Roman"/>
          <w:color w:val="000000"/>
          <w:sz w:val="28"/>
          <w:lang w:eastAsia="ru-RU"/>
        </w:rPr>
        <w:t> и упражнения избирательно-направленного воздействия, требующие мгновенных ответных реакций на зрительные, звуковые или тактильные сигналы. Эти игры должны включать в себя физические упражнения с периодическими ускорениями, внезапными остановками, стремительными рывками, бегом на короткие дистанции в кратчайший срок и другими двигательными актами, направленными на сознательное и целеустремленное опережение соперника.</w:t>
      </w:r>
    </w:p>
    <w:p w14:paraId="4D212F9E"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xml:space="preserve">Например, чередование ходьбы и бега на 3—4 отрезках пути, по 30 м каждый; бег прыжками; челночный бег 3*10; бег из разных стартовых положений; в сочетании с </w:t>
      </w:r>
      <w:proofErr w:type="spellStart"/>
      <w:r w:rsidRPr="009876FD">
        <w:rPr>
          <w:rFonts w:ascii="Times New Roman" w:eastAsia="Times New Roman" w:hAnsi="Times New Roman" w:cs="Times New Roman"/>
          <w:color w:val="000000"/>
          <w:sz w:val="28"/>
          <w:lang w:eastAsia="ru-RU"/>
        </w:rPr>
        <w:t>подлезанием</w:t>
      </w:r>
      <w:proofErr w:type="spellEnd"/>
      <w:r w:rsidRPr="009876FD">
        <w:rPr>
          <w:rFonts w:ascii="Times New Roman" w:eastAsia="Times New Roman" w:hAnsi="Times New Roman" w:cs="Times New Roman"/>
          <w:color w:val="000000"/>
          <w:sz w:val="28"/>
          <w:lang w:eastAsia="ru-RU"/>
        </w:rPr>
        <w:t xml:space="preserve"> под палки, пролезанием в обруч, перепрыгиванием, прыжком вверх; на носках в чередовании с бегом широким шагом; с захлестыванием голени назад, высоким подниманием колен; </w:t>
      </w:r>
      <w:proofErr w:type="spellStart"/>
      <w:r w:rsidRPr="009876FD">
        <w:rPr>
          <w:rFonts w:ascii="Times New Roman" w:eastAsia="Times New Roman" w:hAnsi="Times New Roman" w:cs="Times New Roman"/>
          <w:color w:val="000000"/>
          <w:sz w:val="28"/>
          <w:lang w:eastAsia="ru-RU"/>
        </w:rPr>
        <w:t>скрестным</w:t>
      </w:r>
      <w:proofErr w:type="spellEnd"/>
      <w:r w:rsidRPr="009876FD">
        <w:rPr>
          <w:rFonts w:ascii="Times New Roman" w:eastAsia="Times New Roman" w:hAnsi="Times New Roman" w:cs="Times New Roman"/>
          <w:color w:val="000000"/>
          <w:sz w:val="28"/>
          <w:lang w:eastAsia="ru-RU"/>
        </w:rPr>
        <w:t xml:space="preserve"> шагом, также развитию быстроты способствуют подвижные игры с бегом, ускорениями например, </w:t>
      </w:r>
      <w:r w:rsidRPr="009876FD">
        <w:rPr>
          <w:rFonts w:ascii="Times New Roman" w:eastAsia="Times New Roman" w:hAnsi="Times New Roman" w:cs="Times New Roman"/>
          <w:color w:val="000000"/>
          <w:sz w:val="28"/>
          <w:u w:val="single"/>
          <w:lang w:eastAsia="ru-RU"/>
        </w:rPr>
        <w:t>игра</w:t>
      </w: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i/>
          <w:iCs/>
          <w:color w:val="000000"/>
          <w:sz w:val="28"/>
          <w:lang w:eastAsia="ru-RU"/>
        </w:rPr>
        <w:t>«Кто быстрее»</w:t>
      </w: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i/>
          <w:iCs/>
          <w:color w:val="000000"/>
          <w:sz w:val="28"/>
          <w:lang w:eastAsia="ru-RU"/>
        </w:rPr>
        <w:t>«Догони голубя»</w:t>
      </w: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i/>
          <w:iCs/>
          <w:color w:val="000000"/>
          <w:sz w:val="28"/>
          <w:lang w:eastAsia="ru-RU"/>
        </w:rPr>
        <w:t>«Мы веселые ребята»</w:t>
      </w: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i/>
          <w:iCs/>
          <w:color w:val="000000"/>
          <w:sz w:val="28"/>
          <w:lang w:eastAsia="ru-RU"/>
        </w:rPr>
        <w:t>«Стань первым»</w:t>
      </w: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i/>
          <w:iCs/>
          <w:color w:val="000000"/>
          <w:sz w:val="28"/>
          <w:lang w:eastAsia="ru-RU"/>
        </w:rPr>
        <w:t>«Кто скорее добежит до флажка»</w:t>
      </w: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i/>
          <w:iCs/>
          <w:color w:val="000000"/>
          <w:sz w:val="28"/>
          <w:lang w:eastAsia="ru-RU"/>
        </w:rPr>
        <w:t>«Ловишка, бери ленту»</w:t>
      </w:r>
      <w:r w:rsidRPr="009876FD">
        <w:rPr>
          <w:rFonts w:ascii="Times New Roman" w:eastAsia="Times New Roman" w:hAnsi="Times New Roman" w:cs="Times New Roman"/>
          <w:color w:val="000000"/>
          <w:sz w:val="28"/>
          <w:lang w:eastAsia="ru-RU"/>
        </w:rPr>
        <w:t> и т. д.</w:t>
      </w:r>
    </w:p>
    <w:p w14:paraId="0D2CA448"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Успешность </w:t>
      </w:r>
      <w:r w:rsidRPr="009876FD">
        <w:rPr>
          <w:rFonts w:ascii="Times New Roman" w:eastAsia="Times New Roman" w:hAnsi="Times New Roman" w:cs="Times New Roman"/>
          <w:b/>
          <w:bCs/>
          <w:color w:val="000000"/>
          <w:sz w:val="28"/>
          <w:lang w:eastAsia="ru-RU"/>
        </w:rPr>
        <w:t>подготовки дошкольников к сдаче нормативов</w:t>
      </w:r>
      <w:r w:rsidRPr="009876FD">
        <w:rPr>
          <w:rFonts w:ascii="Times New Roman" w:eastAsia="Times New Roman" w:hAnsi="Times New Roman" w:cs="Times New Roman"/>
          <w:color w:val="000000"/>
          <w:sz w:val="28"/>
          <w:lang w:eastAsia="ru-RU"/>
        </w:rPr>
        <w:t> и формирование начальных представлений о ВФСК ГТО зависит от организации физкультурно-оздоровительной деятельности ДОУ, </w:t>
      </w:r>
      <w:r w:rsidRPr="009876FD">
        <w:rPr>
          <w:rFonts w:ascii="Times New Roman" w:eastAsia="Times New Roman" w:hAnsi="Times New Roman" w:cs="Times New Roman"/>
          <w:color w:val="000000"/>
          <w:sz w:val="28"/>
          <w:u w:val="single"/>
          <w:lang w:eastAsia="ru-RU"/>
        </w:rPr>
        <w:t>которая должна соответствовать содержанию образовательной программы и реализовываться в режиме дня в различных формах</w:t>
      </w:r>
      <w:r w:rsidRPr="009876FD">
        <w:rPr>
          <w:rFonts w:ascii="Times New Roman" w:eastAsia="Times New Roman" w:hAnsi="Times New Roman" w:cs="Times New Roman"/>
          <w:color w:val="000000"/>
          <w:sz w:val="28"/>
          <w:lang w:eastAsia="ru-RU"/>
        </w:rPr>
        <w:t>:</w:t>
      </w:r>
    </w:p>
    <w:p w14:paraId="04A71682"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Физкультурные занятия</w:t>
      </w:r>
    </w:p>
    <w:p w14:paraId="19171D1F"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Приведу пример занятия, которое направлено на </w:t>
      </w:r>
      <w:r w:rsidRPr="009876FD">
        <w:rPr>
          <w:rFonts w:ascii="Times New Roman" w:eastAsia="Times New Roman" w:hAnsi="Times New Roman" w:cs="Times New Roman"/>
          <w:b/>
          <w:bCs/>
          <w:color w:val="000000"/>
          <w:sz w:val="28"/>
          <w:lang w:eastAsia="ru-RU"/>
        </w:rPr>
        <w:t>подготовку дошкольника к выполнению норм</w:t>
      </w:r>
      <w:r w:rsidRPr="009876FD">
        <w:rPr>
          <w:rFonts w:ascii="Times New Roman" w:eastAsia="Times New Roman" w:hAnsi="Times New Roman" w:cs="Times New Roman"/>
          <w:color w:val="000000"/>
          <w:sz w:val="28"/>
          <w:lang w:eastAsia="ru-RU"/>
        </w:rPr>
        <w:t> и требований ВФСК ГТО.</w:t>
      </w:r>
    </w:p>
    <w:p w14:paraId="26C4E1F7"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Следуя важнейшему постулату психофизиологии, мы выбрали игровую форму занятий, так как игра является врожденной потребностью детского организма. Опора на игру позволяет эффективнее решать задачу обучения детей определенному набору упражнений, способствует формированию жизненно важных двигательных умений и навыков. Также </w:t>
      </w:r>
      <w:r w:rsidRPr="009876FD">
        <w:rPr>
          <w:rFonts w:ascii="Times New Roman" w:eastAsia="Times New Roman" w:hAnsi="Times New Roman" w:cs="Times New Roman"/>
          <w:b/>
          <w:bCs/>
          <w:color w:val="000000"/>
          <w:sz w:val="28"/>
          <w:lang w:eastAsia="ru-RU"/>
        </w:rPr>
        <w:t xml:space="preserve">подготовка к </w:t>
      </w:r>
      <w:r w:rsidRPr="009876FD">
        <w:rPr>
          <w:rFonts w:ascii="Times New Roman" w:eastAsia="Times New Roman" w:hAnsi="Times New Roman" w:cs="Times New Roman"/>
          <w:b/>
          <w:bCs/>
          <w:color w:val="000000"/>
          <w:sz w:val="28"/>
          <w:lang w:eastAsia="ru-RU"/>
        </w:rPr>
        <w:lastRenderedPageBreak/>
        <w:t>сдаче норм ГТО</w:t>
      </w:r>
      <w:r w:rsidRPr="009876FD">
        <w:rPr>
          <w:rFonts w:ascii="Times New Roman" w:eastAsia="Times New Roman" w:hAnsi="Times New Roman" w:cs="Times New Roman"/>
          <w:color w:val="000000"/>
          <w:sz w:val="28"/>
          <w:lang w:eastAsia="ru-RU"/>
        </w:rPr>
        <w:t>, сопровождающаяся позитивным эмоциональным настроем в ходе применения подвижных игр и игровых упражнений, стимулирует двигательную активность детей, меньше их утомляет и готовит организм к значительным функциональным нагрузкам во время спортивных соревнований.</w:t>
      </w:r>
    </w:p>
    <w:p w14:paraId="6A1D80F1"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Схема построения физкультурных занятий традиционна. </w:t>
      </w:r>
      <w:r w:rsidRPr="009876FD">
        <w:rPr>
          <w:rFonts w:ascii="Times New Roman" w:eastAsia="Times New Roman" w:hAnsi="Times New Roman" w:cs="Times New Roman"/>
          <w:color w:val="000000"/>
          <w:sz w:val="28"/>
          <w:u w:val="single"/>
          <w:lang w:eastAsia="ru-RU"/>
        </w:rPr>
        <w:t>Занятие состоит из 3 частей</w:t>
      </w:r>
      <w:r w:rsidRPr="009876FD">
        <w:rPr>
          <w:rFonts w:ascii="Times New Roman" w:eastAsia="Times New Roman" w:hAnsi="Times New Roman" w:cs="Times New Roman"/>
          <w:color w:val="000000"/>
          <w:sz w:val="28"/>
          <w:lang w:eastAsia="ru-RU"/>
        </w:rPr>
        <w:t>: вводной, основной и заключительной. Во вводной части занятия используются специальные приемы создания игровой мотивации. Создание игровой мотивации способствует увлеченному выполнению детьми физических упражнений, входящих в комплекс ГТО, повышает интерес детей к занятиям физической культурой.</w:t>
      </w:r>
    </w:p>
    <w:p w14:paraId="08E890F2"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В первой части занятия, для функциональной </w:t>
      </w:r>
      <w:r w:rsidRPr="009876FD">
        <w:rPr>
          <w:rFonts w:ascii="Times New Roman" w:eastAsia="Times New Roman" w:hAnsi="Times New Roman" w:cs="Times New Roman"/>
          <w:b/>
          <w:bCs/>
          <w:color w:val="000000"/>
          <w:sz w:val="28"/>
          <w:lang w:eastAsia="ru-RU"/>
        </w:rPr>
        <w:t>подготовки организма</w:t>
      </w:r>
      <w:r w:rsidRPr="009876FD">
        <w:rPr>
          <w:rFonts w:ascii="Times New Roman" w:eastAsia="Times New Roman" w:hAnsi="Times New Roman" w:cs="Times New Roman"/>
          <w:color w:val="000000"/>
          <w:sz w:val="28"/>
          <w:lang w:eastAsia="ru-RU"/>
        </w:rPr>
        <w:t>, проводится разминка в игровой или имитационной форме, включающая в себя разновидности ходьбы, бега, прыжков и общеразвивающие упражнения.</w:t>
      </w:r>
    </w:p>
    <w:p w14:paraId="5D0D3CE6"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Основная часть занятия включает также серию игровых упражнений и игр, которые направлены не только на развитие двигательных качеств, но и на формирование прикладных умений, такие упражнения, как подтягивание, метание в цель, которые могут быть использованы детьми в жизни.</w:t>
      </w:r>
    </w:p>
    <w:p w14:paraId="5FE62B1B"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u w:val="single"/>
          <w:lang w:eastAsia="ru-RU"/>
        </w:rPr>
        <w:t>Дети делятся на 4 группы для работы на 4-х станциях</w:t>
      </w:r>
      <w:r w:rsidRPr="009876FD">
        <w:rPr>
          <w:rFonts w:ascii="Times New Roman" w:eastAsia="Times New Roman" w:hAnsi="Times New Roman" w:cs="Times New Roman"/>
          <w:color w:val="000000"/>
          <w:sz w:val="28"/>
          <w:lang w:eastAsia="ru-RU"/>
        </w:rPr>
        <w:t>: каждая группа выполняет определённые игровые упражнения (одного или разного избирательно-направленного воздействия, в течение 4-х минут по очереди на каждой станции. Соревновательный метод на каждой станции повышает эмоциональный фон занятий, интерес. Групповая форма проведения занятий способствует сплочённости детей, развитию их коммуникативных способностей, самоконтролю, самоорганизации, дисциплинированности, сдержанности, взаимовыручке.</w:t>
      </w:r>
    </w:p>
    <w:p w14:paraId="1C1085B3"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В заключительной части занятия проводятся малоподвижные игры, возможен опрос по правилам различных соревнований, знаний истории ГТО.</w:t>
      </w:r>
    </w:p>
    <w:p w14:paraId="40E5E42B"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Физкультурно-оздоровительная работа в течение дня (утренняя разминка, включающая упражнения общеразвивающей направленности, динамические часы (часы подвижных игр на прогулках, включающие упражнения общеразвивающей направленности и упражнения избирательно-направленного воздействия, влияющих на работу определённых </w:t>
      </w:r>
      <w:r w:rsidRPr="009876FD">
        <w:rPr>
          <w:rFonts w:ascii="Times New Roman" w:eastAsia="Times New Roman" w:hAnsi="Times New Roman" w:cs="Times New Roman"/>
          <w:i/>
          <w:iCs/>
          <w:color w:val="000000"/>
          <w:sz w:val="28"/>
          <w:lang w:eastAsia="ru-RU"/>
        </w:rPr>
        <w:t>(требуемых)</w:t>
      </w:r>
      <w:r w:rsidRPr="009876FD">
        <w:rPr>
          <w:rFonts w:ascii="Times New Roman" w:eastAsia="Times New Roman" w:hAnsi="Times New Roman" w:cs="Times New Roman"/>
          <w:color w:val="000000"/>
          <w:sz w:val="28"/>
          <w:lang w:eastAsia="ru-RU"/>
        </w:rPr>
        <w:t> мышечных групп и систем организма;</w:t>
      </w:r>
    </w:p>
    <w:p w14:paraId="4E6F0BAE"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самостоятельная двигательная деятельность в течение дня в ДОУ</w:t>
      </w:r>
    </w:p>
    <w:p w14:paraId="151FE5AF"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lastRenderedPageBreak/>
        <w:t>Важнейшей национальной идей комплекса ГТО является улучшение здоровья и патриотизма детей. И одна из главных ролей по формированию и сохранению здоровья ребенка, его физической </w:t>
      </w:r>
      <w:r w:rsidRPr="009876FD">
        <w:rPr>
          <w:rFonts w:ascii="Times New Roman" w:eastAsia="Times New Roman" w:hAnsi="Times New Roman" w:cs="Times New Roman"/>
          <w:b/>
          <w:bCs/>
          <w:color w:val="000000"/>
          <w:sz w:val="28"/>
          <w:lang w:eastAsia="ru-RU"/>
        </w:rPr>
        <w:t>подготовленности</w:t>
      </w:r>
      <w:r w:rsidRPr="009876FD">
        <w:rPr>
          <w:rFonts w:ascii="Times New Roman" w:eastAsia="Times New Roman" w:hAnsi="Times New Roman" w:cs="Times New Roman"/>
          <w:color w:val="000000"/>
          <w:sz w:val="28"/>
          <w:lang w:eastAsia="ru-RU"/>
        </w:rPr>
        <w:t>, физического и психического развития принадлежит родителям. Только при активном взаимодействии семьи и детского сада возможна реализация этих задач</w:t>
      </w:r>
    </w:p>
    <w:p w14:paraId="03BB2B64"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С целью привлечения родителей к этой проблеме было проведено анкетирование, которое позволило выявить их мнение о необходимости </w:t>
      </w:r>
      <w:r w:rsidRPr="009876FD">
        <w:rPr>
          <w:rFonts w:ascii="Times New Roman" w:eastAsia="Times New Roman" w:hAnsi="Times New Roman" w:cs="Times New Roman"/>
          <w:b/>
          <w:bCs/>
          <w:color w:val="000000"/>
          <w:sz w:val="28"/>
          <w:lang w:eastAsia="ru-RU"/>
        </w:rPr>
        <w:t>подготовки детей к выполнению нормативов комплекса ГТО</w:t>
      </w:r>
    </w:p>
    <w:p w14:paraId="3E7C5360"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Приобщение семьи к ценностям физической культуры, создание интереса к активным видам физкультурно-оздоровительной деятельности происходит через различные виды деятельности –родительские собрания, беседы, консультации, через совместную деятельность детей и родителей-</w:t>
      </w:r>
    </w:p>
    <w:p w14:paraId="42975E9E"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1. Фоторепортажи </w:t>
      </w:r>
      <w:r w:rsidRPr="009876FD">
        <w:rPr>
          <w:rFonts w:ascii="Times New Roman" w:eastAsia="Times New Roman" w:hAnsi="Times New Roman" w:cs="Times New Roman"/>
          <w:i/>
          <w:iCs/>
          <w:color w:val="000000"/>
          <w:sz w:val="28"/>
          <w:lang w:eastAsia="ru-RU"/>
        </w:rPr>
        <w:t>«Семейные спортивные традиции»</w:t>
      </w:r>
      <w:r w:rsidRPr="009876FD">
        <w:rPr>
          <w:rFonts w:ascii="Times New Roman" w:eastAsia="Times New Roman" w:hAnsi="Times New Roman" w:cs="Times New Roman"/>
          <w:color w:val="000000"/>
          <w:sz w:val="28"/>
          <w:lang w:eastAsia="ru-RU"/>
        </w:rPr>
        <w:t>;</w:t>
      </w:r>
    </w:p>
    <w:p w14:paraId="4415BDF2"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2. Разработка символики ГТО. Выставка работ;</w:t>
      </w:r>
    </w:p>
    <w:p w14:paraId="1124D1FF"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3. Совместное творчество с детьми </w:t>
      </w:r>
      <w:r w:rsidRPr="009876FD">
        <w:rPr>
          <w:rFonts w:ascii="Times New Roman" w:eastAsia="Times New Roman" w:hAnsi="Times New Roman" w:cs="Times New Roman"/>
          <w:i/>
          <w:iCs/>
          <w:color w:val="000000"/>
          <w:sz w:val="28"/>
          <w:lang w:eastAsia="ru-RU"/>
        </w:rPr>
        <w:t>«Любимый вид спорта»</w:t>
      </w:r>
      <w:r w:rsidRPr="009876FD">
        <w:rPr>
          <w:rFonts w:ascii="Times New Roman" w:eastAsia="Times New Roman" w:hAnsi="Times New Roman" w:cs="Times New Roman"/>
          <w:color w:val="000000"/>
          <w:sz w:val="28"/>
          <w:lang w:eastAsia="ru-RU"/>
        </w:rPr>
        <w:t>.</w:t>
      </w:r>
    </w:p>
    <w:p w14:paraId="4C98D863"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4. Участие в спортивном развлечении с родителями </w:t>
      </w:r>
      <w:r w:rsidRPr="009876FD">
        <w:rPr>
          <w:rFonts w:ascii="Times New Roman" w:eastAsia="Times New Roman" w:hAnsi="Times New Roman" w:cs="Times New Roman"/>
          <w:i/>
          <w:iCs/>
          <w:color w:val="000000"/>
          <w:sz w:val="28"/>
          <w:lang w:eastAsia="ru-RU"/>
        </w:rPr>
        <w:t>«От </w:t>
      </w:r>
      <w:r w:rsidRPr="009876FD">
        <w:rPr>
          <w:rFonts w:ascii="Times New Roman" w:eastAsia="Times New Roman" w:hAnsi="Times New Roman" w:cs="Times New Roman"/>
          <w:b/>
          <w:bCs/>
          <w:i/>
          <w:iCs/>
          <w:color w:val="000000"/>
          <w:sz w:val="28"/>
          <w:lang w:eastAsia="ru-RU"/>
        </w:rPr>
        <w:t>норм</w:t>
      </w:r>
      <w:r w:rsidRPr="009876FD">
        <w:rPr>
          <w:rFonts w:ascii="Times New Roman" w:eastAsia="Times New Roman" w:hAnsi="Times New Roman" w:cs="Times New Roman"/>
          <w:i/>
          <w:iCs/>
          <w:color w:val="000000"/>
          <w:sz w:val="28"/>
          <w:lang w:eastAsia="ru-RU"/>
        </w:rPr>
        <w:t> ГТО – к олимпийским медалям»</w:t>
      </w:r>
      <w:r w:rsidRPr="009876FD">
        <w:rPr>
          <w:rFonts w:ascii="Times New Roman" w:eastAsia="Times New Roman" w:hAnsi="Times New Roman" w:cs="Times New Roman"/>
          <w:color w:val="000000"/>
          <w:sz w:val="28"/>
          <w:lang w:eastAsia="ru-RU"/>
        </w:rPr>
        <w:t>.</w:t>
      </w:r>
    </w:p>
    <w:p w14:paraId="1EB22303"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Для организации совместной деятельности детей и родителей по </w:t>
      </w:r>
      <w:r w:rsidRPr="009876FD">
        <w:rPr>
          <w:rFonts w:ascii="Times New Roman" w:eastAsia="Times New Roman" w:hAnsi="Times New Roman" w:cs="Times New Roman"/>
          <w:b/>
          <w:bCs/>
          <w:color w:val="000000"/>
          <w:sz w:val="28"/>
          <w:lang w:eastAsia="ru-RU"/>
        </w:rPr>
        <w:t>подготовке к сдаче</w:t>
      </w:r>
      <w:r w:rsidRPr="009876FD">
        <w:rPr>
          <w:rFonts w:ascii="Times New Roman" w:eastAsia="Times New Roman" w:hAnsi="Times New Roman" w:cs="Times New Roman"/>
          <w:color w:val="000000"/>
          <w:sz w:val="28"/>
          <w:lang w:eastAsia="ru-RU"/>
        </w:rPr>
        <w:t> комплекса нами разработаны подводящие упражнения и рекомендации для родителей.</w:t>
      </w:r>
    </w:p>
    <w:p w14:paraId="32F5E3C9"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Активный отдых </w:t>
      </w:r>
      <w:r w:rsidRPr="009876FD">
        <w:rPr>
          <w:rFonts w:ascii="Times New Roman" w:eastAsia="Times New Roman" w:hAnsi="Times New Roman" w:cs="Times New Roman"/>
          <w:i/>
          <w:iCs/>
          <w:color w:val="000000"/>
          <w:sz w:val="28"/>
          <w:lang w:eastAsia="ru-RU"/>
        </w:rPr>
        <w:t>(спортивные праздники, развлечения, досуги)</w:t>
      </w:r>
    </w:p>
    <w:p w14:paraId="1E306A9E"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Учебные соревнования проводятся для проверки освоения воспитанниками двигательных умений и навыков, а также для выявления уровня физической </w:t>
      </w:r>
      <w:r w:rsidRPr="009876FD">
        <w:rPr>
          <w:rFonts w:ascii="Times New Roman" w:eastAsia="Times New Roman" w:hAnsi="Times New Roman" w:cs="Times New Roman"/>
          <w:b/>
          <w:bCs/>
          <w:color w:val="000000"/>
          <w:sz w:val="28"/>
          <w:lang w:eastAsia="ru-RU"/>
        </w:rPr>
        <w:t>подготовленности детей </w:t>
      </w:r>
      <w:r w:rsidRPr="009876FD">
        <w:rPr>
          <w:rFonts w:ascii="Times New Roman" w:eastAsia="Times New Roman" w:hAnsi="Times New Roman" w:cs="Times New Roman"/>
          <w:i/>
          <w:iCs/>
          <w:color w:val="000000"/>
          <w:sz w:val="28"/>
          <w:lang w:eastAsia="ru-RU"/>
        </w:rPr>
        <w:t>(контрольные, тестовые)</w:t>
      </w:r>
      <w:r w:rsidRPr="009876FD">
        <w:rPr>
          <w:rFonts w:ascii="Times New Roman" w:eastAsia="Times New Roman" w:hAnsi="Times New Roman" w:cs="Times New Roman"/>
          <w:color w:val="000000"/>
          <w:sz w:val="28"/>
          <w:lang w:eastAsia="ru-RU"/>
        </w:rPr>
        <w:t> для </w:t>
      </w:r>
      <w:r w:rsidRPr="009876FD">
        <w:rPr>
          <w:rFonts w:ascii="Times New Roman" w:eastAsia="Times New Roman" w:hAnsi="Times New Roman" w:cs="Times New Roman"/>
          <w:b/>
          <w:bCs/>
          <w:color w:val="000000"/>
          <w:sz w:val="28"/>
          <w:lang w:eastAsia="ru-RU"/>
        </w:rPr>
        <w:t>сдачи нормативов ГТО</w:t>
      </w:r>
      <w:r w:rsidRPr="009876FD">
        <w:rPr>
          <w:rFonts w:ascii="Times New Roman" w:eastAsia="Times New Roman" w:hAnsi="Times New Roman" w:cs="Times New Roman"/>
          <w:color w:val="000000"/>
          <w:sz w:val="28"/>
          <w:lang w:eastAsia="ru-RU"/>
        </w:rPr>
        <w:t>.</w:t>
      </w:r>
    </w:p>
    <w:p w14:paraId="4276E5A6"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Проведению контрольно-проверочных упражнений обязательно должна предшествовать разминка для </w:t>
      </w:r>
      <w:r w:rsidRPr="009876FD">
        <w:rPr>
          <w:rFonts w:ascii="Times New Roman" w:eastAsia="Times New Roman" w:hAnsi="Times New Roman" w:cs="Times New Roman"/>
          <w:b/>
          <w:bCs/>
          <w:color w:val="000000"/>
          <w:sz w:val="28"/>
          <w:lang w:eastAsia="ru-RU"/>
        </w:rPr>
        <w:t>подготовки</w:t>
      </w:r>
      <w:r w:rsidRPr="009876FD">
        <w:rPr>
          <w:rFonts w:ascii="Times New Roman" w:eastAsia="Times New Roman" w:hAnsi="Times New Roman" w:cs="Times New Roman"/>
          <w:color w:val="000000"/>
          <w:sz w:val="28"/>
          <w:lang w:eastAsia="ru-RU"/>
        </w:rPr>
        <w:t> организма детей к предстоящим упражнениям. Разминочные упражнения должны быть подобраны с учетом предстоящих испытаний. Это поможет </w:t>
      </w:r>
      <w:r w:rsidRPr="009876FD">
        <w:rPr>
          <w:rFonts w:ascii="Times New Roman" w:eastAsia="Times New Roman" w:hAnsi="Times New Roman" w:cs="Times New Roman"/>
          <w:b/>
          <w:bCs/>
          <w:color w:val="000000"/>
          <w:sz w:val="28"/>
          <w:lang w:eastAsia="ru-RU"/>
        </w:rPr>
        <w:t>подготовить</w:t>
      </w:r>
      <w:r w:rsidRPr="009876FD">
        <w:rPr>
          <w:rFonts w:ascii="Times New Roman" w:eastAsia="Times New Roman" w:hAnsi="Times New Roman" w:cs="Times New Roman"/>
          <w:color w:val="000000"/>
          <w:sz w:val="28"/>
          <w:lang w:eastAsia="ru-RU"/>
        </w:rPr>
        <w:t> детей к требованиям выполнения упражнений с максимально возможным результатом. Основная часть строится в соревновательной форме. В заключительной части следует проводить анализ выполнения </w:t>
      </w:r>
      <w:r w:rsidRPr="009876FD">
        <w:rPr>
          <w:rFonts w:ascii="Times New Roman" w:eastAsia="Times New Roman" w:hAnsi="Times New Roman" w:cs="Times New Roman"/>
          <w:b/>
          <w:bCs/>
          <w:color w:val="000000"/>
          <w:sz w:val="28"/>
          <w:lang w:eastAsia="ru-RU"/>
        </w:rPr>
        <w:t>нормативов и награждение</w:t>
      </w:r>
      <w:r w:rsidRPr="009876FD">
        <w:rPr>
          <w:rFonts w:ascii="Times New Roman" w:eastAsia="Times New Roman" w:hAnsi="Times New Roman" w:cs="Times New Roman"/>
          <w:color w:val="000000"/>
          <w:sz w:val="28"/>
          <w:lang w:eastAsia="ru-RU"/>
        </w:rPr>
        <w:t>.</w:t>
      </w:r>
    </w:p>
    <w:p w14:paraId="6654D843"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lastRenderedPageBreak/>
        <w:t>Государственные требования к физической </w:t>
      </w:r>
      <w:r w:rsidRPr="009876FD">
        <w:rPr>
          <w:rFonts w:ascii="Times New Roman" w:eastAsia="Times New Roman" w:hAnsi="Times New Roman" w:cs="Times New Roman"/>
          <w:b/>
          <w:bCs/>
          <w:color w:val="000000"/>
          <w:sz w:val="28"/>
          <w:lang w:eastAsia="ru-RU"/>
        </w:rPr>
        <w:t>подготовленности</w:t>
      </w:r>
      <w:r w:rsidRPr="009876FD">
        <w:rPr>
          <w:rFonts w:ascii="Times New Roman" w:eastAsia="Times New Roman" w:hAnsi="Times New Roman" w:cs="Times New Roman"/>
          <w:color w:val="000000"/>
          <w:sz w:val="28"/>
          <w:lang w:eastAsia="ru-RU"/>
        </w:rPr>
        <w:t> детей 6 лет включают тесты, определяющие уровень развития физических качеств, а также упражнения, способствующие формированию прикладных двигательных умений и навыков </w:t>
      </w:r>
      <w:r w:rsidRPr="009876FD">
        <w:rPr>
          <w:rFonts w:ascii="Times New Roman" w:eastAsia="Times New Roman" w:hAnsi="Times New Roman" w:cs="Times New Roman"/>
          <w:i/>
          <w:iCs/>
          <w:color w:val="000000"/>
          <w:sz w:val="28"/>
          <w:lang w:eastAsia="ru-RU"/>
        </w:rPr>
        <w:t>(плавание, бег на лыжах и др.)</w:t>
      </w:r>
      <w:r w:rsidRPr="009876FD">
        <w:rPr>
          <w:rFonts w:ascii="Times New Roman" w:eastAsia="Times New Roman" w:hAnsi="Times New Roman" w:cs="Times New Roman"/>
          <w:color w:val="000000"/>
          <w:sz w:val="28"/>
          <w:lang w:eastAsia="ru-RU"/>
        </w:rPr>
        <w:t>.</w:t>
      </w:r>
    </w:p>
    <w:p w14:paraId="5FF95CB4"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Тесты, </w:t>
      </w:r>
      <w:r w:rsidRPr="009876FD">
        <w:rPr>
          <w:rFonts w:ascii="Times New Roman" w:eastAsia="Times New Roman" w:hAnsi="Times New Roman" w:cs="Times New Roman"/>
          <w:color w:val="000000"/>
          <w:sz w:val="28"/>
          <w:u w:val="single"/>
          <w:lang w:eastAsia="ru-RU"/>
        </w:rPr>
        <w:t>являющиеся обязательными для получения знаков отличия по определению уровня развития</w:t>
      </w:r>
      <w:r w:rsidRPr="009876FD">
        <w:rPr>
          <w:rFonts w:ascii="Times New Roman" w:eastAsia="Times New Roman" w:hAnsi="Times New Roman" w:cs="Times New Roman"/>
          <w:color w:val="000000"/>
          <w:sz w:val="28"/>
          <w:lang w:eastAsia="ru-RU"/>
        </w:rPr>
        <w:t>:</w:t>
      </w:r>
    </w:p>
    <w:p w14:paraId="7C664179"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скоростные возможности - бег 30 м;</w:t>
      </w:r>
    </w:p>
    <w:p w14:paraId="79EAC839"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выносливость - смешанное передвижение 1км;</w:t>
      </w:r>
    </w:p>
    <w:p w14:paraId="3F1029EB"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сила-подтягивание из виса лежа или сгибание рук в упоре лежа на полу;</w:t>
      </w:r>
    </w:p>
    <w:p w14:paraId="6A24F5E8"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Гибкость-наклон вперед из положения стоя на полу.</w:t>
      </w:r>
    </w:p>
    <w:p w14:paraId="26FAC7CF"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xml:space="preserve">• </w:t>
      </w:r>
      <w:proofErr w:type="gramStart"/>
      <w:r w:rsidRPr="009876FD">
        <w:rPr>
          <w:rFonts w:ascii="Times New Roman" w:eastAsia="Times New Roman" w:hAnsi="Times New Roman" w:cs="Times New Roman"/>
          <w:color w:val="000000"/>
          <w:sz w:val="28"/>
          <w:lang w:eastAsia="ru-RU"/>
        </w:rPr>
        <w:t>Тесты</w:t>
      </w:r>
      <w:proofErr w:type="gramEnd"/>
      <w:r w:rsidRPr="009876FD">
        <w:rPr>
          <w:rFonts w:ascii="Times New Roman" w:eastAsia="Times New Roman" w:hAnsi="Times New Roman" w:cs="Times New Roman"/>
          <w:color w:val="000000"/>
          <w:sz w:val="28"/>
          <w:lang w:eastAsia="ru-RU"/>
        </w:rPr>
        <w:t xml:space="preserve"> осуществляющиеся по выбору, </w:t>
      </w:r>
      <w:r w:rsidRPr="009876FD">
        <w:rPr>
          <w:rFonts w:ascii="Times New Roman" w:eastAsia="Times New Roman" w:hAnsi="Times New Roman" w:cs="Times New Roman"/>
          <w:color w:val="000000"/>
          <w:sz w:val="28"/>
          <w:u w:val="single"/>
          <w:lang w:eastAsia="ru-RU"/>
        </w:rPr>
        <w:t>направлены на овладение прикладными навыками и на развитие скоростно-силовых возможностей и координационных способностей</w:t>
      </w:r>
      <w:r w:rsidRPr="009876FD">
        <w:rPr>
          <w:rFonts w:ascii="Times New Roman" w:eastAsia="Times New Roman" w:hAnsi="Times New Roman" w:cs="Times New Roman"/>
          <w:color w:val="000000"/>
          <w:sz w:val="28"/>
          <w:lang w:eastAsia="ru-RU"/>
        </w:rPr>
        <w:t>:</w:t>
      </w:r>
    </w:p>
    <w:p w14:paraId="7DD013B5"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Ходьба на лыжах 1км;</w:t>
      </w:r>
    </w:p>
    <w:p w14:paraId="3290F9D8"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скоростно-силовые возможности -</w:t>
      </w:r>
      <w:r w:rsidRPr="009876FD">
        <w:rPr>
          <w:rFonts w:ascii="Times New Roman" w:eastAsia="Times New Roman" w:hAnsi="Times New Roman" w:cs="Times New Roman"/>
          <w:i/>
          <w:iCs/>
          <w:color w:val="000000"/>
          <w:sz w:val="28"/>
          <w:lang w:eastAsia="ru-RU"/>
        </w:rPr>
        <w:t>(прыжок в длину с места)</w:t>
      </w:r>
    </w:p>
    <w:p w14:paraId="7ECDAD4E"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развитие координационных способностей - </w:t>
      </w:r>
      <w:r w:rsidRPr="009876FD">
        <w:rPr>
          <w:rFonts w:ascii="Times New Roman" w:eastAsia="Times New Roman" w:hAnsi="Times New Roman" w:cs="Times New Roman"/>
          <w:i/>
          <w:iCs/>
          <w:color w:val="000000"/>
          <w:sz w:val="28"/>
          <w:lang w:eastAsia="ru-RU"/>
        </w:rPr>
        <w:t xml:space="preserve">(метание </w:t>
      </w:r>
      <w:proofErr w:type="spellStart"/>
      <w:r w:rsidRPr="009876FD">
        <w:rPr>
          <w:rFonts w:ascii="Times New Roman" w:eastAsia="Times New Roman" w:hAnsi="Times New Roman" w:cs="Times New Roman"/>
          <w:i/>
          <w:iCs/>
          <w:color w:val="000000"/>
          <w:sz w:val="28"/>
          <w:lang w:eastAsia="ru-RU"/>
        </w:rPr>
        <w:t>тен</w:t>
      </w:r>
      <w:proofErr w:type="spellEnd"/>
      <w:r w:rsidRPr="009876FD">
        <w:rPr>
          <w:rFonts w:ascii="Times New Roman" w:eastAsia="Times New Roman" w:hAnsi="Times New Roman" w:cs="Times New Roman"/>
          <w:i/>
          <w:iCs/>
          <w:color w:val="000000"/>
          <w:sz w:val="28"/>
          <w:lang w:eastAsia="ru-RU"/>
        </w:rPr>
        <w:t>. мяча в цель)</w:t>
      </w:r>
      <w:r w:rsidRPr="009876FD">
        <w:rPr>
          <w:rFonts w:ascii="Times New Roman" w:eastAsia="Times New Roman" w:hAnsi="Times New Roman" w:cs="Times New Roman"/>
          <w:color w:val="000000"/>
          <w:sz w:val="28"/>
          <w:lang w:eastAsia="ru-RU"/>
        </w:rPr>
        <w:t>;</w:t>
      </w:r>
    </w:p>
    <w:p w14:paraId="337E815F"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Кол-во испытаний (тестов, которые необходимо выполнить для получения знака отличия Комплекса на бронзовый и серебрянный-6, на золотой -7 При выполнении </w:t>
      </w:r>
      <w:r w:rsidRPr="009876FD">
        <w:rPr>
          <w:rFonts w:ascii="Times New Roman" w:eastAsia="Times New Roman" w:hAnsi="Times New Roman" w:cs="Times New Roman"/>
          <w:b/>
          <w:bCs/>
          <w:color w:val="000000"/>
          <w:sz w:val="28"/>
          <w:lang w:eastAsia="ru-RU"/>
        </w:rPr>
        <w:t>нормативов</w:t>
      </w:r>
      <w:r w:rsidRPr="009876FD">
        <w:rPr>
          <w:rFonts w:ascii="Times New Roman" w:eastAsia="Times New Roman" w:hAnsi="Times New Roman" w:cs="Times New Roman"/>
          <w:color w:val="000000"/>
          <w:sz w:val="28"/>
          <w:lang w:eastAsia="ru-RU"/>
        </w:rPr>
        <w:t> для получения знаков отличия Комплекса обязательны испытания </w:t>
      </w:r>
      <w:r w:rsidRPr="009876FD">
        <w:rPr>
          <w:rFonts w:ascii="Times New Roman" w:eastAsia="Times New Roman" w:hAnsi="Times New Roman" w:cs="Times New Roman"/>
          <w:i/>
          <w:iCs/>
          <w:color w:val="000000"/>
          <w:sz w:val="28"/>
          <w:lang w:eastAsia="ru-RU"/>
        </w:rPr>
        <w:t>(тесты)</w:t>
      </w:r>
      <w:r w:rsidRPr="009876FD">
        <w:rPr>
          <w:rFonts w:ascii="Times New Roman" w:eastAsia="Times New Roman" w:hAnsi="Times New Roman" w:cs="Times New Roman"/>
          <w:color w:val="000000"/>
          <w:sz w:val="28"/>
          <w:lang w:eastAsia="ru-RU"/>
        </w:rPr>
        <w:t> на силу, быстроту, гибкость и выносливость.</w:t>
      </w:r>
    </w:p>
    <w:p w14:paraId="1735F30E"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Нами разработана методика проведения испытаний -</w:t>
      </w:r>
    </w:p>
    <w:p w14:paraId="0BBA15E3"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Так уровень развития скоростных возможностей оценивается в беге на 30 м</w:t>
      </w:r>
    </w:p>
    <w:p w14:paraId="7CE668F9"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Тест проводится на беговой дорожке </w:t>
      </w:r>
      <w:r w:rsidRPr="009876FD">
        <w:rPr>
          <w:rFonts w:ascii="Times New Roman" w:eastAsia="Times New Roman" w:hAnsi="Times New Roman" w:cs="Times New Roman"/>
          <w:i/>
          <w:iCs/>
          <w:color w:val="000000"/>
          <w:sz w:val="28"/>
          <w:lang w:eastAsia="ru-RU"/>
        </w:rPr>
        <w:t>(длина не менее 40 м, ширина 3 м)</w:t>
      </w:r>
      <w:r w:rsidRPr="009876FD">
        <w:rPr>
          <w:rFonts w:ascii="Times New Roman" w:eastAsia="Times New Roman" w:hAnsi="Times New Roman" w:cs="Times New Roman"/>
          <w:color w:val="000000"/>
          <w:sz w:val="28"/>
          <w:lang w:eastAsia="ru-RU"/>
        </w:rPr>
        <w:t>. На дорожке отмечаются линии старта и финиша. Инструктор по физкультуре находится с флажком и секундомером на линии финиша, за которой на расстоянии 5—7 м ставится яркий ориентир. По команде инструктора </w:t>
      </w:r>
      <w:r w:rsidRPr="009876FD">
        <w:rPr>
          <w:rFonts w:ascii="Times New Roman" w:eastAsia="Times New Roman" w:hAnsi="Times New Roman" w:cs="Times New Roman"/>
          <w:i/>
          <w:iCs/>
          <w:color w:val="000000"/>
          <w:sz w:val="28"/>
          <w:lang w:eastAsia="ru-RU"/>
        </w:rPr>
        <w:t>«Внимание!»</w:t>
      </w:r>
      <w:r w:rsidRPr="009876FD">
        <w:rPr>
          <w:rFonts w:ascii="Times New Roman" w:eastAsia="Times New Roman" w:hAnsi="Times New Roman" w:cs="Times New Roman"/>
          <w:color w:val="000000"/>
          <w:sz w:val="28"/>
          <w:lang w:eastAsia="ru-RU"/>
        </w:rPr>
        <w:t> ребенок подходит к линии старта и принимает стартовую позу. Затем следует команда </w:t>
      </w:r>
      <w:r w:rsidRPr="009876FD">
        <w:rPr>
          <w:rFonts w:ascii="Times New Roman" w:eastAsia="Times New Roman" w:hAnsi="Times New Roman" w:cs="Times New Roman"/>
          <w:i/>
          <w:iCs/>
          <w:color w:val="000000"/>
          <w:sz w:val="28"/>
          <w:lang w:eastAsia="ru-RU"/>
        </w:rPr>
        <w:t>«Марш!»</w:t>
      </w:r>
      <w:r w:rsidRPr="009876FD">
        <w:rPr>
          <w:rFonts w:ascii="Times New Roman" w:eastAsia="Times New Roman" w:hAnsi="Times New Roman" w:cs="Times New Roman"/>
          <w:color w:val="000000"/>
          <w:sz w:val="28"/>
          <w:lang w:eastAsia="ru-RU"/>
        </w:rPr>
        <w:t xml:space="preserve"> и инструктор делает взмах флажком и одновременно включает секундомер. В момент пересечения ребенком финишной линии секундомер останавливают. После бега ребенок отдыхает 3—5 мин. В это время проводится спокойная ходьба с </w:t>
      </w:r>
      <w:r w:rsidRPr="009876FD">
        <w:rPr>
          <w:rFonts w:ascii="Times New Roman" w:eastAsia="Times New Roman" w:hAnsi="Times New Roman" w:cs="Times New Roman"/>
          <w:color w:val="000000"/>
          <w:sz w:val="28"/>
          <w:lang w:eastAsia="ru-RU"/>
        </w:rPr>
        <w:lastRenderedPageBreak/>
        <w:t>дыхательными упражнениями. Предлагаются две попытки, фиксируется лучший результат. Во время бега не следует торопить ребенка, корректировать его бег.</w:t>
      </w:r>
    </w:p>
    <w:p w14:paraId="2E560B8C"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Уровень развития координационных способностей определяется в метании теннисного мяча в цель, дистанция 4м</w:t>
      </w:r>
    </w:p>
    <w:p w14:paraId="3605D3B3"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Для метания в цель используется теннисный мяч.</w:t>
      </w:r>
    </w:p>
    <w:p w14:paraId="18974BB4"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Метание теннисного мяча в цель производится с расстояния 4 метра в закрепленный на стене обруч диаметром 90 см. Нижний край обруча находится на высоте 2 метра от пола.</w:t>
      </w:r>
    </w:p>
    <w:p w14:paraId="7F3FEB6A"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Участнику предоставляется право выполнить пять попыток. Засчитывается количество попаданий в площадь, ограниченную обручем.</w:t>
      </w:r>
    </w:p>
    <w:p w14:paraId="52373618"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 Ошибка </w:t>
      </w:r>
      <w:r w:rsidRPr="009876FD">
        <w:rPr>
          <w:rFonts w:ascii="Times New Roman" w:eastAsia="Times New Roman" w:hAnsi="Times New Roman" w:cs="Times New Roman"/>
          <w:i/>
          <w:iCs/>
          <w:color w:val="000000"/>
          <w:sz w:val="28"/>
          <w:lang w:eastAsia="ru-RU"/>
        </w:rPr>
        <w:t>(попытка)</w:t>
      </w:r>
      <w:r w:rsidRPr="009876FD">
        <w:rPr>
          <w:rFonts w:ascii="Times New Roman" w:eastAsia="Times New Roman" w:hAnsi="Times New Roman" w:cs="Times New Roman"/>
          <w:color w:val="000000"/>
          <w:sz w:val="28"/>
          <w:lang w:eastAsia="ru-RU"/>
        </w:rPr>
        <w:t> </w:t>
      </w:r>
      <w:r w:rsidRPr="009876FD">
        <w:rPr>
          <w:rFonts w:ascii="Times New Roman" w:eastAsia="Times New Roman" w:hAnsi="Times New Roman" w:cs="Times New Roman"/>
          <w:color w:val="000000"/>
          <w:sz w:val="28"/>
          <w:u w:val="single"/>
          <w:lang w:eastAsia="ru-RU"/>
        </w:rPr>
        <w:t>не засчитывается</w:t>
      </w:r>
      <w:r w:rsidRPr="009876FD">
        <w:rPr>
          <w:rFonts w:ascii="Times New Roman" w:eastAsia="Times New Roman" w:hAnsi="Times New Roman" w:cs="Times New Roman"/>
          <w:color w:val="000000"/>
          <w:sz w:val="28"/>
          <w:lang w:eastAsia="ru-RU"/>
        </w:rPr>
        <w:t>: заступ за линию метания</w:t>
      </w:r>
    </w:p>
    <w:p w14:paraId="2B2328D6"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Результаты тестирования мы сравниваем с показателями государственных требований к физической </w:t>
      </w:r>
      <w:r w:rsidRPr="009876FD">
        <w:rPr>
          <w:rFonts w:ascii="Times New Roman" w:eastAsia="Times New Roman" w:hAnsi="Times New Roman" w:cs="Times New Roman"/>
          <w:b/>
          <w:bCs/>
          <w:color w:val="000000"/>
          <w:sz w:val="28"/>
          <w:lang w:eastAsia="ru-RU"/>
        </w:rPr>
        <w:t>подготовленности</w:t>
      </w:r>
      <w:r w:rsidRPr="009876FD">
        <w:rPr>
          <w:rFonts w:ascii="Times New Roman" w:eastAsia="Times New Roman" w:hAnsi="Times New Roman" w:cs="Times New Roman"/>
          <w:color w:val="000000"/>
          <w:sz w:val="28"/>
          <w:lang w:eastAsia="ru-RU"/>
        </w:rPr>
        <w:t> детей 6 лет и с показателями программ, используемых в </w:t>
      </w:r>
      <w:r w:rsidRPr="009876FD">
        <w:rPr>
          <w:rFonts w:ascii="Times New Roman" w:eastAsia="Times New Roman" w:hAnsi="Times New Roman" w:cs="Times New Roman"/>
          <w:b/>
          <w:bCs/>
          <w:color w:val="000000"/>
          <w:sz w:val="28"/>
          <w:lang w:eastAsia="ru-RU"/>
        </w:rPr>
        <w:t>дошкольных учреждениях</w:t>
      </w:r>
      <w:r w:rsidRPr="009876FD">
        <w:rPr>
          <w:rFonts w:ascii="Times New Roman" w:eastAsia="Times New Roman" w:hAnsi="Times New Roman" w:cs="Times New Roman"/>
          <w:color w:val="000000"/>
          <w:sz w:val="28"/>
          <w:lang w:eastAsia="ru-RU"/>
        </w:rPr>
        <w:t>.</w:t>
      </w:r>
    </w:p>
    <w:p w14:paraId="7EE265B7"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Внедрение модели по </w:t>
      </w:r>
      <w:r w:rsidRPr="009876FD">
        <w:rPr>
          <w:rFonts w:ascii="Times New Roman" w:eastAsia="Times New Roman" w:hAnsi="Times New Roman" w:cs="Times New Roman"/>
          <w:b/>
          <w:bCs/>
          <w:color w:val="000000"/>
          <w:sz w:val="28"/>
          <w:lang w:eastAsia="ru-RU"/>
        </w:rPr>
        <w:t>подготовке детей к сдаче норм</w:t>
      </w:r>
      <w:r w:rsidRPr="009876FD">
        <w:rPr>
          <w:rFonts w:ascii="Times New Roman" w:eastAsia="Times New Roman" w:hAnsi="Times New Roman" w:cs="Times New Roman"/>
          <w:color w:val="000000"/>
          <w:sz w:val="28"/>
          <w:lang w:eastAsia="ru-RU"/>
        </w:rPr>
        <w:t> комплекса ГТО первой ступени позволило значительно повысить эффективность системы физического воспитания детей старшего </w:t>
      </w:r>
      <w:r w:rsidRPr="009876FD">
        <w:rPr>
          <w:rFonts w:ascii="Times New Roman" w:eastAsia="Times New Roman" w:hAnsi="Times New Roman" w:cs="Times New Roman"/>
          <w:b/>
          <w:bCs/>
          <w:color w:val="000000"/>
          <w:sz w:val="28"/>
          <w:lang w:eastAsia="ru-RU"/>
        </w:rPr>
        <w:t>дошкольного возраста</w:t>
      </w:r>
      <w:r w:rsidRPr="009876FD">
        <w:rPr>
          <w:rFonts w:ascii="Times New Roman" w:eastAsia="Times New Roman" w:hAnsi="Times New Roman" w:cs="Times New Roman"/>
          <w:color w:val="000000"/>
          <w:sz w:val="28"/>
          <w:lang w:eastAsia="ru-RU"/>
        </w:rPr>
        <w:t>.</w:t>
      </w:r>
    </w:p>
    <w:p w14:paraId="4E6524BA"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Результаты первоначального тестирования детей 6–7 лет </w:t>
      </w:r>
      <w:r w:rsidRPr="009876FD">
        <w:rPr>
          <w:rFonts w:ascii="Times New Roman" w:eastAsia="Times New Roman" w:hAnsi="Times New Roman" w:cs="Times New Roman"/>
          <w:i/>
          <w:iCs/>
          <w:color w:val="000000"/>
          <w:sz w:val="28"/>
          <w:lang w:eastAsia="ru-RU"/>
        </w:rPr>
        <w:t>(28 чел.)</w:t>
      </w:r>
      <w:r w:rsidRPr="009876FD">
        <w:rPr>
          <w:rFonts w:ascii="Times New Roman" w:eastAsia="Times New Roman" w:hAnsi="Times New Roman" w:cs="Times New Roman"/>
          <w:color w:val="000000"/>
          <w:sz w:val="28"/>
          <w:lang w:eastAsia="ru-RU"/>
        </w:rPr>
        <w:t> по сравнению с данными, полученными в мае 2017г, достоверно различаются.</w:t>
      </w:r>
    </w:p>
    <w:p w14:paraId="193EC82B"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u w:val="single"/>
          <w:lang w:eastAsia="ru-RU"/>
        </w:rPr>
        <w:t>Первоначальное тестирование</w:t>
      </w:r>
      <w:r w:rsidRPr="009876FD">
        <w:rPr>
          <w:rFonts w:ascii="Times New Roman" w:eastAsia="Times New Roman" w:hAnsi="Times New Roman" w:cs="Times New Roman"/>
          <w:color w:val="000000"/>
          <w:sz w:val="28"/>
          <w:lang w:eastAsia="ru-RU"/>
        </w:rPr>
        <w:t>:</w:t>
      </w:r>
    </w:p>
    <w:p w14:paraId="1891CFDF"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30,5% детей выполнили </w:t>
      </w:r>
      <w:r w:rsidRPr="009876FD">
        <w:rPr>
          <w:rFonts w:ascii="Times New Roman" w:eastAsia="Times New Roman" w:hAnsi="Times New Roman" w:cs="Times New Roman"/>
          <w:b/>
          <w:bCs/>
          <w:color w:val="000000"/>
          <w:sz w:val="28"/>
          <w:lang w:eastAsia="ru-RU"/>
        </w:rPr>
        <w:t>норматив</w:t>
      </w:r>
      <w:r w:rsidRPr="009876FD">
        <w:rPr>
          <w:rFonts w:ascii="Times New Roman" w:eastAsia="Times New Roman" w:hAnsi="Times New Roman" w:cs="Times New Roman"/>
          <w:color w:val="000000"/>
          <w:sz w:val="28"/>
          <w:lang w:eastAsia="ru-RU"/>
        </w:rPr>
        <w:t>, соответствующий серебряному значку.</w:t>
      </w:r>
    </w:p>
    <w:p w14:paraId="2CE064F8"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43,2% справились с </w:t>
      </w:r>
      <w:r w:rsidRPr="009876FD">
        <w:rPr>
          <w:rFonts w:ascii="Times New Roman" w:eastAsia="Times New Roman" w:hAnsi="Times New Roman" w:cs="Times New Roman"/>
          <w:b/>
          <w:bCs/>
          <w:color w:val="000000"/>
          <w:sz w:val="28"/>
          <w:lang w:eastAsia="ru-RU"/>
        </w:rPr>
        <w:t>нормативами ГТО</w:t>
      </w:r>
      <w:r w:rsidRPr="009876FD">
        <w:rPr>
          <w:rFonts w:ascii="Times New Roman" w:eastAsia="Times New Roman" w:hAnsi="Times New Roman" w:cs="Times New Roman"/>
          <w:color w:val="000000"/>
          <w:sz w:val="28"/>
          <w:lang w:eastAsia="ru-RU"/>
        </w:rPr>
        <w:t>, соответствующего бронзовому значку.</w:t>
      </w:r>
    </w:p>
    <w:p w14:paraId="378E5875"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27,3% не смогли выполнить </w:t>
      </w:r>
      <w:r w:rsidRPr="009876FD">
        <w:rPr>
          <w:rFonts w:ascii="Times New Roman" w:eastAsia="Times New Roman" w:hAnsi="Times New Roman" w:cs="Times New Roman"/>
          <w:b/>
          <w:bCs/>
          <w:color w:val="000000"/>
          <w:sz w:val="28"/>
          <w:lang w:eastAsia="ru-RU"/>
        </w:rPr>
        <w:t>норматив первой ступени</w:t>
      </w:r>
      <w:r w:rsidRPr="009876FD">
        <w:rPr>
          <w:rFonts w:ascii="Times New Roman" w:eastAsia="Times New Roman" w:hAnsi="Times New Roman" w:cs="Times New Roman"/>
          <w:color w:val="000000"/>
          <w:sz w:val="28"/>
          <w:lang w:eastAsia="ru-RU"/>
        </w:rPr>
        <w:t>.</w:t>
      </w:r>
    </w:p>
    <w:p w14:paraId="6AE45C97"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Итоговое тестирование детей данной возрастной группы показывает выросший уровень их физической </w:t>
      </w:r>
      <w:r w:rsidRPr="009876FD">
        <w:rPr>
          <w:rFonts w:ascii="Times New Roman" w:eastAsia="Times New Roman" w:hAnsi="Times New Roman" w:cs="Times New Roman"/>
          <w:b/>
          <w:bCs/>
          <w:color w:val="000000"/>
          <w:sz w:val="28"/>
          <w:lang w:eastAsia="ru-RU"/>
        </w:rPr>
        <w:t>подготовленности</w:t>
      </w:r>
      <w:r w:rsidRPr="009876FD">
        <w:rPr>
          <w:rFonts w:ascii="Times New Roman" w:eastAsia="Times New Roman" w:hAnsi="Times New Roman" w:cs="Times New Roman"/>
          <w:color w:val="000000"/>
          <w:sz w:val="28"/>
          <w:lang w:eastAsia="ru-RU"/>
        </w:rPr>
        <w:t>.</w:t>
      </w:r>
    </w:p>
    <w:p w14:paraId="55C0EFC3"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15,1% детей выполнили </w:t>
      </w:r>
      <w:r w:rsidRPr="009876FD">
        <w:rPr>
          <w:rFonts w:ascii="Times New Roman" w:eastAsia="Times New Roman" w:hAnsi="Times New Roman" w:cs="Times New Roman"/>
          <w:b/>
          <w:bCs/>
          <w:color w:val="000000"/>
          <w:sz w:val="28"/>
          <w:lang w:eastAsia="ru-RU"/>
        </w:rPr>
        <w:t>норматив золотого значка</w:t>
      </w:r>
    </w:p>
    <w:p w14:paraId="65BADCAF"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42,9% - серебряного</w:t>
      </w:r>
    </w:p>
    <w:p w14:paraId="4CB12567"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37,6% - бронзового</w:t>
      </w:r>
    </w:p>
    <w:p w14:paraId="42F4B59D" w14:textId="77777777" w:rsidR="009876FD" w:rsidRP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lastRenderedPageBreak/>
        <w:t>У 4,4% детей результаты в обязательных тестах и тестах по выбору не соответствовали </w:t>
      </w:r>
      <w:r w:rsidRPr="009876FD">
        <w:rPr>
          <w:rFonts w:ascii="Times New Roman" w:eastAsia="Times New Roman" w:hAnsi="Times New Roman" w:cs="Times New Roman"/>
          <w:b/>
          <w:bCs/>
          <w:color w:val="000000"/>
          <w:sz w:val="28"/>
          <w:lang w:eastAsia="ru-RU"/>
        </w:rPr>
        <w:t>нормативным требованиям</w:t>
      </w:r>
      <w:r w:rsidRPr="009876FD">
        <w:rPr>
          <w:rFonts w:ascii="Times New Roman" w:eastAsia="Times New Roman" w:hAnsi="Times New Roman" w:cs="Times New Roman"/>
          <w:color w:val="000000"/>
          <w:sz w:val="28"/>
          <w:lang w:eastAsia="ru-RU"/>
        </w:rPr>
        <w:t>.</w:t>
      </w:r>
    </w:p>
    <w:p w14:paraId="40E80FAB" w14:textId="47F080BB" w:rsidR="009876FD" w:rsidRDefault="009876FD" w:rsidP="00396231">
      <w:pPr>
        <w:jc w:val="both"/>
        <w:rPr>
          <w:rFonts w:ascii="Times New Roman" w:eastAsia="Times New Roman" w:hAnsi="Times New Roman" w:cs="Times New Roman"/>
          <w:color w:val="000000"/>
          <w:sz w:val="28"/>
          <w:lang w:eastAsia="ru-RU"/>
        </w:rPr>
      </w:pPr>
      <w:r w:rsidRPr="009876FD">
        <w:rPr>
          <w:rFonts w:ascii="Times New Roman" w:eastAsia="Times New Roman" w:hAnsi="Times New Roman" w:cs="Times New Roman"/>
          <w:color w:val="000000"/>
          <w:sz w:val="28"/>
          <w:lang w:eastAsia="ru-RU"/>
        </w:rPr>
        <w:t>Результаты выполнения </w:t>
      </w:r>
      <w:r w:rsidRPr="009876FD">
        <w:rPr>
          <w:rFonts w:ascii="Times New Roman" w:eastAsia="Times New Roman" w:hAnsi="Times New Roman" w:cs="Times New Roman"/>
          <w:b/>
          <w:bCs/>
          <w:color w:val="000000"/>
          <w:sz w:val="28"/>
          <w:lang w:eastAsia="ru-RU"/>
        </w:rPr>
        <w:t>норм ГТО дошкольниками</w:t>
      </w:r>
      <w:r w:rsidRPr="009876FD">
        <w:rPr>
          <w:rFonts w:ascii="Times New Roman" w:eastAsia="Times New Roman" w:hAnsi="Times New Roman" w:cs="Times New Roman"/>
          <w:color w:val="000000"/>
          <w:sz w:val="28"/>
          <w:lang w:eastAsia="ru-RU"/>
        </w:rPr>
        <w:t> могут служить для нас проверкой правильности построения учебно-тренировочных физкультурно-спортивных занятий, коррекции используемых форм, средств и методов для достижения наибольшего эффекта от </w:t>
      </w:r>
      <w:r w:rsidRPr="009876FD">
        <w:rPr>
          <w:rFonts w:ascii="Times New Roman" w:eastAsia="Times New Roman" w:hAnsi="Times New Roman" w:cs="Times New Roman"/>
          <w:b/>
          <w:bCs/>
          <w:color w:val="000000"/>
          <w:sz w:val="28"/>
          <w:lang w:eastAsia="ru-RU"/>
        </w:rPr>
        <w:t>подготовки к сдаче норм</w:t>
      </w:r>
      <w:r w:rsidRPr="009876FD">
        <w:rPr>
          <w:rFonts w:ascii="Times New Roman" w:eastAsia="Times New Roman" w:hAnsi="Times New Roman" w:cs="Times New Roman"/>
          <w:color w:val="000000"/>
          <w:sz w:val="28"/>
          <w:lang w:eastAsia="ru-RU"/>
        </w:rPr>
        <w:t>.</w:t>
      </w:r>
    </w:p>
    <w:p w14:paraId="70875DAC" w14:textId="1421843A" w:rsidR="00396231" w:rsidRDefault="00396231" w:rsidP="009876FD">
      <w:pPr>
        <w:jc w:val="center"/>
        <w:rPr>
          <w:rFonts w:ascii="Times New Roman" w:eastAsia="Times New Roman" w:hAnsi="Times New Roman" w:cs="Times New Roman"/>
          <w:color w:val="000000"/>
          <w:sz w:val="28"/>
          <w:lang w:eastAsia="ru-RU"/>
        </w:rPr>
      </w:pPr>
    </w:p>
    <w:p w14:paraId="64DA588B" w14:textId="4FAEBEB0" w:rsidR="00396231" w:rsidRDefault="00396231" w:rsidP="009876FD">
      <w:pPr>
        <w:jc w:val="center"/>
        <w:rPr>
          <w:rFonts w:ascii="Times New Roman" w:eastAsia="Times New Roman" w:hAnsi="Times New Roman" w:cs="Times New Roman"/>
          <w:color w:val="000000"/>
          <w:sz w:val="28"/>
          <w:lang w:eastAsia="ru-RU"/>
        </w:rPr>
      </w:pPr>
    </w:p>
    <w:p w14:paraId="7DD64DC9" w14:textId="21730EC8" w:rsidR="00396231" w:rsidRDefault="00396231" w:rsidP="009876FD">
      <w:pPr>
        <w:jc w:val="center"/>
        <w:rPr>
          <w:rFonts w:ascii="Times New Roman" w:eastAsia="Times New Roman" w:hAnsi="Times New Roman" w:cs="Times New Roman"/>
          <w:color w:val="000000"/>
          <w:sz w:val="28"/>
          <w:lang w:eastAsia="ru-RU"/>
        </w:rPr>
      </w:pPr>
    </w:p>
    <w:p w14:paraId="560AE4BF" w14:textId="7AF66846" w:rsidR="00396231" w:rsidRDefault="00396231" w:rsidP="009876FD">
      <w:pPr>
        <w:jc w:val="center"/>
        <w:rPr>
          <w:rFonts w:ascii="Times New Roman" w:eastAsia="Times New Roman" w:hAnsi="Times New Roman" w:cs="Times New Roman"/>
          <w:color w:val="000000"/>
          <w:sz w:val="28"/>
          <w:lang w:eastAsia="ru-RU"/>
        </w:rPr>
      </w:pPr>
    </w:p>
    <w:p w14:paraId="5A0B2D0E" w14:textId="79CC5404" w:rsidR="00396231" w:rsidRDefault="00396231" w:rsidP="009876FD">
      <w:pPr>
        <w:jc w:val="center"/>
        <w:rPr>
          <w:rFonts w:ascii="Times New Roman" w:eastAsia="Times New Roman" w:hAnsi="Times New Roman" w:cs="Times New Roman"/>
          <w:color w:val="000000"/>
          <w:sz w:val="28"/>
          <w:lang w:eastAsia="ru-RU"/>
        </w:rPr>
      </w:pPr>
    </w:p>
    <w:p w14:paraId="2EC006CE" w14:textId="17D1CF4D" w:rsidR="00396231" w:rsidRDefault="00396231" w:rsidP="009876FD">
      <w:pPr>
        <w:jc w:val="center"/>
        <w:rPr>
          <w:rFonts w:ascii="Times New Roman" w:eastAsia="Times New Roman" w:hAnsi="Times New Roman" w:cs="Times New Roman"/>
          <w:color w:val="000000"/>
          <w:sz w:val="28"/>
          <w:lang w:eastAsia="ru-RU"/>
        </w:rPr>
      </w:pPr>
    </w:p>
    <w:p w14:paraId="670A74DE" w14:textId="173255D2" w:rsidR="00396231" w:rsidRDefault="00396231" w:rsidP="009876FD">
      <w:pPr>
        <w:jc w:val="center"/>
        <w:rPr>
          <w:rFonts w:ascii="Times New Roman" w:eastAsia="Times New Roman" w:hAnsi="Times New Roman" w:cs="Times New Roman"/>
          <w:color w:val="000000"/>
          <w:sz w:val="28"/>
          <w:lang w:eastAsia="ru-RU"/>
        </w:rPr>
      </w:pPr>
    </w:p>
    <w:p w14:paraId="011325B8" w14:textId="569AC1CF" w:rsidR="00396231" w:rsidRDefault="00396231" w:rsidP="009876FD">
      <w:pPr>
        <w:jc w:val="center"/>
        <w:rPr>
          <w:rFonts w:ascii="Times New Roman" w:eastAsia="Times New Roman" w:hAnsi="Times New Roman" w:cs="Times New Roman"/>
          <w:color w:val="000000"/>
          <w:sz w:val="28"/>
          <w:lang w:eastAsia="ru-RU"/>
        </w:rPr>
      </w:pPr>
    </w:p>
    <w:p w14:paraId="0A0A045C" w14:textId="3D55FA6A" w:rsidR="00396231" w:rsidRDefault="00396231" w:rsidP="009876FD">
      <w:pPr>
        <w:jc w:val="center"/>
        <w:rPr>
          <w:rFonts w:ascii="Times New Roman" w:eastAsia="Times New Roman" w:hAnsi="Times New Roman" w:cs="Times New Roman"/>
          <w:color w:val="000000"/>
          <w:sz w:val="28"/>
          <w:lang w:eastAsia="ru-RU"/>
        </w:rPr>
      </w:pPr>
    </w:p>
    <w:p w14:paraId="267488CE" w14:textId="5FB10793" w:rsidR="00396231" w:rsidRDefault="00396231" w:rsidP="009876FD">
      <w:pPr>
        <w:jc w:val="center"/>
        <w:rPr>
          <w:rFonts w:ascii="Times New Roman" w:eastAsia="Times New Roman" w:hAnsi="Times New Roman" w:cs="Times New Roman"/>
          <w:color w:val="000000"/>
          <w:sz w:val="28"/>
          <w:lang w:eastAsia="ru-RU"/>
        </w:rPr>
      </w:pPr>
    </w:p>
    <w:p w14:paraId="257C69D8" w14:textId="30F55C56" w:rsidR="00396231" w:rsidRDefault="00396231" w:rsidP="009876FD">
      <w:pPr>
        <w:jc w:val="center"/>
        <w:rPr>
          <w:rFonts w:ascii="Times New Roman" w:eastAsia="Times New Roman" w:hAnsi="Times New Roman" w:cs="Times New Roman"/>
          <w:color w:val="000000"/>
          <w:sz w:val="28"/>
          <w:lang w:eastAsia="ru-RU"/>
        </w:rPr>
      </w:pPr>
    </w:p>
    <w:p w14:paraId="4FE4130D" w14:textId="7BBBC252" w:rsidR="00396231" w:rsidRDefault="00396231" w:rsidP="009876FD">
      <w:pPr>
        <w:jc w:val="center"/>
        <w:rPr>
          <w:rFonts w:ascii="Times New Roman" w:eastAsia="Times New Roman" w:hAnsi="Times New Roman" w:cs="Times New Roman"/>
          <w:color w:val="000000"/>
          <w:sz w:val="28"/>
          <w:lang w:eastAsia="ru-RU"/>
        </w:rPr>
      </w:pPr>
    </w:p>
    <w:p w14:paraId="6D1AB381" w14:textId="34655579" w:rsidR="00396231" w:rsidRDefault="00396231" w:rsidP="009876FD">
      <w:pPr>
        <w:jc w:val="center"/>
        <w:rPr>
          <w:rFonts w:ascii="Times New Roman" w:eastAsia="Times New Roman" w:hAnsi="Times New Roman" w:cs="Times New Roman"/>
          <w:color w:val="000000"/>
          <w:sz w:val="28"/>
          <w:lang w:eastAsia="ru-RU"/>
        </w:rPr>
      </w:pPr>
    </w:p>
    <w:p w14:paraId="2E8CD54E" w14:textId="6BDFDCB6" w:rsidR="00396231" w:rsidRDefault="00396231" w:rsidP="009876FD">
      <w:pPr>
        <w:jc w:val="center"/>
        <w:rPr>
          <w:rFonts w:ascii="Times New Roman" w:eastAsia="Times New Roman" w:hAnsi="Times New Roman" w:cs="Times New Roman"/>
          <w:color w:val="000000"/>
          <w:sz w:val="28"/>
          <w:lang w:eastAsia="ru-RU"/>
        </w:rPr>
      </w:pPr>
    </w:p>
    <w:p w14:paraId="062327FC" w14:textId="0DC19763" w:rsidR="00396231" w:rsidRDefault="00396231" w:rsidP="009876FD">
      <w:pPr>
        <w:jc w:val="center"/>
        <w:rPr>
          <w:rFonts w:ascii="Times New Roman" w:eastAsia="Times New Roman" w:hAnsi="Times New Roman" w:cs="Times New Roman"/>
          <w:color w:val="000000"/>
          <w:sz w:val="28"/>
          <w:lang w:eastAsia="ru-RU"/>
        </w:rPr>
      </w:pPr>
    </w:p>
    <w:p w14:paraId="56D96437" w14:textId="6CE6751C" w:rsidR="00396231" w:rsidRDefault="00396231" w:rsidP="009876FD">
      <w:pPr>
        <w:jc w:val="center"/>
        <w:rPr>
          <w:rFonts w:ascii="Times New Roman" w:eastAsia="Times New Roman" w:hAnsi="Times New Roman" w:cs="Times New Roman"/>
          <w:color w:val="000000"/>
          <w:sz w:val="28"/>
          <w:lang w:eastAsia="ru-RU"/>
        </w:rPr>
      </w:pPr>
    </w:p>
    <w:p w14:paraId="602798EC" w14:textId="6A228959" w:rsidR="00396231" w:rsidRDefault="00396231" w:rsidP="009876FD">
      <w:pPr>
        <w:jc w:val="center"/>
        <w:rPr>
          <w:rFonts w:ascii="Times New Roman" w:eastAsia="Times New Roman" w:hAnsi="Times New Roman" w:cs="Times New Roman"/>
          <w:color w:val="000000"/>
          <w:sz w:val="28"/>
          <w:lang w:eastAsia="ru-RU"/>
        </w:rPr>
      </w:pPr>
    </w:p>
    <w:p w14:paraId="49FBFF96" w14:textId="6388F8AE" w:rsidR="00396231" w:rsidRDefault="00396231" w:rsidP="009876FD">
      <w:pPr>
        <w:jc w:val="center"/>
        <w:rPr>
          <w:rFonts w:ascii="Times New Roman" w:eastAsia="Times New Roman" w:hAnsi="Times New Roman" w:cs="Times New Roman"/>
          <w:color w:val="000000"/>
          <w:sz w:val="28"/>
          <w:lang w:eastAsia="ru-RU"/>
        </w:rPr>
      </w:pPr>
    </w:p>
    <w:p w14:paraId="18B9073A" w14:textId="0D56F1A6" w:rsidR="00396231" w:rsidRDefault="00396231" w:rsidP="009876FD">
      <w:pPr>
        <w:jc w:val="center"/>
        <w:rPr>
          <w:rFonts w:ascii="Times New Roman" w:eastAsia="Times New Roman" w:hAnsi="Times New Roman" w:cs="Times New Roman"/>
          <w:color w:val="000000"/>
          <w:sz w:val="28"/>
          <w:lang w:eastAsia="ru-RU"/>
        </w:rPr>
      </w:pPr>
    </w:p>
    <w:p w14:paraId="5B811BE9" w14:textId="031892BD" w:rsidR="00396231" w:rsidRDefault="00396231" w:rsidP="009876FD">
      <w:pPr>
        <w:jc w:val="center"/>
        <w:rPr>
          <w:rFonts w:ascii="Times New Roman" w:eastAsia="Times New Roman" w:hAnsi="Times New Roman" w:cs="Times New Roman"/>
          <w:color w:val="000000"/>
          <w:sz w:val="28"/>
          <w:lang w:eastAsia="ru-RU"/>
        </w:rPr>
      </w:pPr>
    </w:p>
    <w:p w14:paraId="6C25EE2B" w14:textId="062EDC10" w:rsidR="00396231" w:rsidRDefault="00396231" w:rsidP="009876FD">
      <w:pPr>
        <w:jc w:val="center"/>
        <w:rPr>
          <w:rFonts w:ascii="Times New Roman" w:eastAsia="Times New Roman" w:hAnsi="Times New Roman" w:cs="Times New Roman"/>
          <w:color w:val="000000"/>
          <w:sz w:val="28"/>
          <w:lang w:eastAsia="ru-RU"/>
        </w:rPr>
      </w:pPr>
    </w:p>
    <w:p w14:paraId="4EBD0FC7" w14:textId="6FC7DF1F" w:rsidR="00396231" w:rsidRDefault="00396231" w:rsidP="00396231">
      <w:pPr>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ПРИЛОЖЕНИЕ</w:t>
      </w:r>
    </w:p>
    <w:p w14:paraId="3D874975" w14:textId="77777777" w:rsidR="00396231" w:rsidRPr="00396231" w:rsidRDefault="00396231" w:rsidP="00396231">
      <w:pPr>
        <w:jc w:val="center"/>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КАК НАУЧИТЬ РЕБЕНКА ПРАВИЛЬНО ОТЖИМАТЬСЯ</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5155"/>
        <w:gridCol w:w="4368"/>
      </w:tblGrid>
      <w:tr w:rsidR="00396231" w:rsidRPr="00396231" w14:paraId="512874ED"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19D750"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Подготовка к отжиманиям лежа на животе</w:t>
            </w:r>
          </w:p>
          <w:p w14:paraId="1C65C852"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Поставить руки на пол на ширине плеч. Согнуть в локтях (ладони смотрят вперед). Локти направлены под углом 45о от тела. На вдохе подъем верх (</w:t>
            </w:r>
            <w:r w:rsidRPr="00396231">
              <w:rPr>
                <w:rFonts w:ascii="Times New Roman" w:eastAsia="Times New Roman" w:hAnsi="Times New Roman" w:cs="Times New Roman"/>
                <w:i/>
                <w:iCs/>
                <w:color w:val="000000"/>
                <w:sz w:val="28"/>
                <w:lang w:eastAsia="ru-RU"/>
              </w:rPr>
              <w:t>локти до конца НЕ выпрямлять</w:t>
            </w:r>
            <w:r w:rsidRPr="00396231">
              <w:rPr>
                <w:rFonts w:ascii="Times New Roman" w:eastAsia="Times New Roman" w:hAnsi="Times New Roman" w:cs="Times New Roman"/>
                <w:color w:val="000000"/>
                <w:sz w:val="28"/>
                <w:lang w:eastAsia="ru-RU"/>
              </w:rPr>
              <w:t>). На выдохе опускаемся вниз. Лопатки должны быть СВЕДЕНЫ. Низ неподвижен. Голова смотрит вперед вниз.</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C2A45F"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12F22FA0" wp14:editId="7019D847">
                  <wp:extent cx="1539240" cy="170171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2733" cy="1705577"/>
                          </a:xfrm>
                          <a:prstGeom prst="rect">
                            <a:avLst/>
                          </a:prstGeom>
                          <a:noFill/>
                          <a:ln>
                            <a:noFill/>
                          </a:ln>
                        </pic:spPr>
                      </pic:pic>
                    </a:graphicData>
                  </a:graphic>
                </wp:inline>
              </w:drawing>
            </w:r>
          </w:p>
        </w:tc>
      </w:tr>
      <w:tr w:rsidR="00396231" w:rsidRPr="00396231" w14:paraId="0F2B9CE9"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1A8C94"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Отжимание на мяче</w:t>
            </w:r>
          </w:p>
          <w:p w14:paraId="4D8FD37F"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Лечь животом на мяч (d ~ 20-30 см), ноги в упоре на носки, руки под плечами выпрямлены (колени пола не касаются). Согнуть локти, достать носом до пола, выпрямить руки.</w:t>
            </w:r>
          </w:p>
          <w:p w14:paraId="21B17ECA"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Живот от мяча НЕ отрывать!</w:t>
            </w:r>
          </w:p>
          <w:p w14:paraId="3159C215"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i/>
                <w:iCs/>
                <w:color w:val="000000"/>
                <w:sz w:val="28"/>
                <w:lang w:eastAsia="ru-RU"/>
              </w:rPr>
              <w:t>Данное упражнение выполняем с декабря даже с ребятами самой младшей группы!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776A08"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2A8AFCC0" wp14:editId="310F2D63">
                  <wp:extent cx="1524000" cy="1911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6700" cy="1915372"/>
                          </a:xfrm>
                          <a:prstGeom prst="rect">
                            <a:avLst/>
                          </a:prstGeom>
                          <a:noFill/>
                          <a:ln>
                            <a:noFill/>
                          </a:ln>
                        </pic:spPr>
                      </pic:pic>
                    </a:graphicData>
                  </a:graphic>
                </wp:inline>
              </w:drawing>
            </w:r>
          </w:p>
        </w:tc>
      </w:tr>
      <w:tr w:rsidR="00396231" w:rsidRPr="00396231" w14:paraId="345073A8"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2F4E9E"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Отжимание от стены</w:t>
            </w:r>
            <w:r w:rsidRPr="00396231">
              <w:rPr>
                <w:rFonts w:ascii="Times New Roman" w:eastAsia="Times New Roman" w:hAnsi="Times New Roman" w:cs="Times New Roman"/>
                <w:color w:val="000000"/>
                <w:sz w:val="28"/>
                <w:lang w:eastAsia="ru-RU"/>
              </w:rPr>
              <w:br/>
              <w:t xml:space="preserve">Встать лицом к стене на расстояние вытянутых рук. Ноги вместе (или на ширине плеч), ладони прижаты к опоре на уровне плеч. На вдохе согнуть руки и коснуться носом стены. На выдохе распрямить руки и вернуться в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Если ребенок может сделать более десяти раз, то можно переходить к следующему этапу. </w:t>
            </w:r>
            <w:r w:rsidRPr="00396231">
              <w:rPr>
                <w:rFonts w:ascii="Times New Roman" w:eastAsia="Times New Roman" w:hAnsi="Times New Roman" w:cs="Times New Roman"/>
                <w:i/>
                <w:iCs/>
                <w:color w:val="000000"/>
                <w:sz w:val="28"/>
                <w:lang w:eastAsia="ru-RU"/>
              </w:rPr>
              <w:t xml:space="preserve">Следим, чтобы не было </w:t>
            </w:r>
            <w:r w:rsidRPr="00396231">
              <w:rPr>
                <w:rFonts w:ascii="Times New Roman" w:eastAsia="Times New Roman" w:hAnsi="Times New Roman" w:cs="Times New Roman"/>
                <w:i/>
                <w:iCs/>
                <w:color w:val="000000"/>
                <w:sz w:val="28"/>
                <w:lang w:eastAsia="ru-RU"/>
              </w:rPr>
              <w:lastRenderedPageBreak/>
              <w:t>чрезмерного прогиба в пояснице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E7D12D"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lastRenderedPageBreak/>
              <w:drawing>
                <wp:inline distT="0" distB="0" distL="0" distR="0" wp14:anchorId="2E4D0E6D" wp14:editId="5D2F2ECF">
                  <wp:extent cx="1775460" cy="1790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460" cy="1790700"/>
                          </a:xfrm>
                          <a:prstGeom prst="rect">
                            <a:avLst/>
                          </a:prstGeom>
                          <a:noFill/>
                          <a:ln>
                            <a:noFill/>
                          </a:ln>
                        </pic:spPr>
                      </pic:pic>
                    </a:graphicData>
                  </a:graphic>
                </wp:inline>
              </w:drawing>
            </w:r>
          </w:p>
        </w:tc>
      </w:tr>
      <w:tr w:rsidR="00396231" w:rsidRPr="00396231" w14:paraId="76DD5A55"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71B260"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Отжимание с коленей</w:t>
            </w:r>
          </w:p>
          <w:p w14:paraId="5DD4C525" w14:textId="77777777" w:rsidR="00396231" w:rsidRPr="00396231" w:rsidRDefault="00396231" w:rsidP="00396231">
            <w:pPr>
              <w:jc w:val="both"/>
              <w:rPr>
                <w:rFonts w:ascii="Times New Roman" w:eastAsia="Times New Roman" w:hAnsi="Times New Roman" w:cs="Times New Roman"/>
                <w:color w:val="000000"/>
                <w:sz w:val="28"/>
                <w:lang w:eastAsia="ru-RU"/>
              </w:rPr>
            </w:pP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xml:space="preserve">. стоя в упоре на коленях и ладонях. Одновременно согнуть руки, положив локти на пол. Подняться в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w:t>
            </w:r>
          </w:p>
          <w:p w14:paraId="469C0617"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ВАЖНО</w:t>
            </w:r>
            <w:r w:rsidRPr="00396231">
              <w:rPr>
                <w:rFonts w:ascii="Times New Roman" w:eastAsia="Times New Roman" w:hAnsi="Times New Roman" w:cs="Times New Roman"/>
                <w:color w:val="000000"/>
                <w:sz w:val="28"/>
                <w:lang w:eastAsia="ru-RU"/>
              </w:rPr>
              <w:t> не садиться на пятки при выполнении данного упражнения.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A27E8A"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7623926A" wp14:editId="4DB4D6D5">
                  <wp:extent cx="1767840" cy="2247414"/>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128" cy="2256679"/>
                          </a:xfrm>
                          <a:prstGeom prst="rect">
                            <a:avLst/>
                          </a:prstGeom>
                          <a:noFill/>
                          <a:ln>
                            <a:noFill/>
                          </a:ln>
                        </pic:spPr>
                      </pic:pic>
                    </a:graphicData>
                  </a:graphic>
                </wp:inline>
              </w:drawing>
            </w:r>
          </w:p>
        </w:tc>
      </w:tr>
      <w:tr w:rsidR="00396231" w:rsidRPr="00396231" w14:paraId="7CF15FC1"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DF65CB"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Постепенно усложняем предыдущее упражнение. Стараемся не касаться животом пола.</w:t>
            </w:r>
          </w:p>
          <w:p w14:paraId="2950DA6A"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ВАЖНО</w:t>
            </w:r>
            <w:r w:rsidRPr="00396231">
              <w:rPr>
                <w:rFonts w:ascii="Times New Roman" w:eastAsia="Times New Roman" w:hAnsi="Times New Roman" w:cs="Times New Roman"/>
                <w:color w:val="000000"/>
                <w:sz w:val="28"/>
                <w:lang w:eastAsia="ru-RU"/>
              </w:rPr>
              <w:t> держать корпус ровно (не прогибать спину вниз и не округлять ее, не сутулиться).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D7DACB"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2DA279A1" wp14:editId="4D20DD92">
                  <wp:extent cx="2616506" cy="1737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4317" cy="1742546"/>
                          </a:xfrm>
                          <a:prstGeom prst="rect">
                            <a:avLst/>
                          </a:prstGeom>
                          <a:noFill/>
                          <a:ln>
                            <a:noFill/>
                          </a:ln>
                        </pic:spPr>
                      </pic:pic>
                    </a:graphicData>
                  </a:graphic>
                </wp:inline>
              </w:drawing>
            </w:r>
          </w:p>
        </w:tc>
      </w:tr>
      <w:tr w:rsidR="00396231" w:rsidRPr="00396231" w14:paraId="6C28210C"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F3704A"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Изучаем понятие </w:t>
            </w:r>
            <w:r w:rsidRPr="00396231">
              <w:rPr>
                <w:rFonts w:ascii="Times New Roman" w:eastAsia="Times New Roman" w:hAnsi="Times New Roman" w:cs="Times New Roman"/>
                <w:b/>
                <w:bCs/>
                <w:color w:val="000000"/>
                <w:sz w:val="28"/>
                <w:lang w:eastAsia="ru-RU"/>
              </w:rPr>
              <w:t>«планка».</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Планка на вытянутых руках.</w:t>
            </w:r>
            <w:r w:rsidRPr="00396231">
              <w:rPr>
                <w:rFonts w:ascii="Times New Roman" w:eastAsia="Times New Roman" w:hAnsi="Times New Roman" w:cs="Times New Roman"/>
                <w:color w:val="000000"/>
                <w:sz w:val="28"/>
                <w:lang w:eastAsia="ru-RU"/>
              </w:rPr>
              <w:t> Делаем акцент на прямой спине (не провисает «живот»)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27A66A"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00E0F9D8" wp14:editId="51DD71BD">
                  <wp:extent cx="1394460" cy="1905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460" cy="1905000"/>
                          </a:xfrm>
                          <a:prstGeom prst="rect">
                            <a:avLst/>
                          </a:prstGeom>
                          <a:noFill/>
                          <a:ln>
                            <a:noFill/>
                          </a:ln>
                        </pic:spPr>
                      </pic:pic>
                    </a:graphicData>
                  </a:graphic>
                </wp:inline>
              </w:drawing>
            </w:r>
          </w:p>
        </w:tc>
      </w:tr>
      <w:tr w:rsidR="00396231" w:rsidRPr="00396231" w14:paraId="1F73E30E"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88C2D1"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Промежуточный вариант отжиманий:</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Отжимание в наклоне</w:t>
            </w:r>
            <w:r w:rsidRPr="00396231">
              <w:rPr>
                <w:rFonts w:ascii="Times New Roman" w:eastAsia="Times New Roman" w:hAnsi="Times New Roman" w:cs="Times New Roman"/>
                <w:color w:val="000000"/>
                <w:sz w:val="28"/>
                <w:lang w:eastAsia="ru-RU"/>
              </w:rPr>
              <w:br/>
              <w:t xml:space="preserve">Поставить руки на скамейку расстояние между ладонями чуть больше ширины плеч. Ноги вместе. Тело выпрямлено. На вдохе согнуть руки и коснуться грудью опоры. На выдохе вернуться в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w:t>
            </w:r>
            <w:r w:rsidRPr="00396231">
              <w:rPr>
                <w:rFonts w:ascii="Times New Roman" w:eastAsia="Times New Roman" w:hAnsi="Times New Roman" w:cs="Times New Roman"/>
                <w:i/>
                <w:iCs/>
                <w:color w:val="000000"/>
                <w:sz w:val="28"/>
                <w:lang w:eastAsia="ru-RU"/>
              </w:rPr>
              <w:t xml:space="preserve">Важно не допускать провисаний в </w:t>
            </w:r>
            <w:r w:rsidRPr="00396231">
              <w:rPr>
                <w:rFonts w:ascii="Times New Roman" w:eastAsia="Times New Roman" w:hAnsi="Times New Roman" w:cs="Times New Roman"/>
                <w:i/>
                <w:iCs/>
                <w:color w:val="000000"/>
                <w:sz w:val="28"/>
                <w:lang w:eastAsia="ru-RU"/>
              </w:rPr>
              <w:lastRenderedPageBreak/>
              <w:t>области спины</w:t>
            </w:r>
          </w:p>
          <w:p w14:paraId="4BA6B6B3"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И постепенно переходим к основной цели проекта - правильному выполнению упражнения</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Отжимание с прямых ног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BBC4A5"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lastRenderedPageBreak/>
              <w:drawing>
                <wp:inline distT="0" distB="0" distL="0" distR="0" wp14:anchorId="37614830" wp14:editId="2A1B274A">
                  <wp:extent cx="2667000" cy="1752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pic:spPr>
                      </pic:pic>
                    </a:graphicData>
                  </a:graphic>
                </wp:inline>
              </w:drawing>
            </w:r>
          </w:p>
        </w:tc>
      </w:tr>
      <w:tr w:rsidR="00396231" w:rsidRPr="00396231" w14:paraId="21DE6C51" w14:textId="77777777" w:rsidTr="005A6A30">
        <w:trPr>
          <w:trHeight w:val="254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DA6641"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Для укрепления мышц рук используем разнообразные упражнения, например</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Отжимание в упоре сзади.</w:t>
            </w:r>
            <w:r w:rsidRPr="00396231">
              <w:rPr>
                <w:rFonts w:ascii="Times New Roman" w:eastAsia="Times New Roman" w:hAnsi="Times New Roman" w:cs="Times New Roman"/>
                <w:color w:val="000000"/>
                <w:sz w:val="28"/>
                <w:lang w:eastAsia="ru-RU"/>
              </w:rPr>
              <w:t xml:space="preserve"> Встать спиной к скамейке. Положить руки на скамейку, ладони смотрят на тело. Плавно опускать таз, пока середина грудной клетки не окажется на одном уровне с ладонями. Вернуться в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Ноги могут быть как согнутыми, так и прямыми.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91A11B"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6EBF1128" wp14:editId="33020C1D">
                  <wp:extent cx="2667000" cy="186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866900"/>
                          </a:xfrm>
                          <a:prstGeom prst="rect">
                            <a:avLst/>
                          </a:prstGeom>
                          <a:noFill/>
                          <a:ln>
                            <a:noFill/>
                          </a:ln>
                        </pic:spPr>
                      </pic:pic>
                    </a:graphicData>
                  </a:graphic>
                </wp:inline>
              </w:drawing>
            </w:r>
          </w:p>
        </w:tc>
      </w:tr>
    </w:tbl>
    <w:p w14:paraId="1397BB8D" w14:textId="77777777" w:rsidR="00396231" w:rsidRPr="00396231" w:rsidRDefault="00396231" w:rsidP="00396231">
      <w:pPr>
        <w:jc w:val="both"/>
        <w:rPr>
          <w:rFonts w:ascii="Times New Roman" w:eastAsia="Times New Roman" w:hAnsi="Times New Roman" w:cs="Times New Roman"/>
          <w:color w:val="000000"/>
          <w:sz w:val="28"/>
          <w:lang w:eastAsia="ru-RU"/>
        </w:rPr>
      </w:pPr>
    </w:p>
    <w:p w14:paraId="3F02BE87" w14:textId="77777777" w:rsidR="00396231" w:rsidRPr="00396231" w:rsidRDefault="00396231" w:rsidP="00396231">
      <w:pPr>
        <w:jc w:val="center"/>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УПРАЖНЕНИЯ ДЛЯ ОБЩЕЙ РАСТЯЖКИ</w:t>
      </w:r>
    </w:p>
    <w:tbl>
      <w:tblPr>
        <w:tblW w:w="10907" w:type="dxa"/>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5521"/>
        <w:gridCol w:w="5386"/>
      </w:tblGrid>
      <w:tr w:rsidR="00396231" w:rsidRPr="00396231" w14:paraId="3580CA25" w14:textId="77777777" w:rsidTr="005A6A30">
        <w:trPr>
          <w:trHeight w:val="5340"/>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6754249F"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«Наклоны вперёд сидя»</w:t>
            </w:r>
            <w:r w:rsidRPr="00396231">
              <w:rPr>
                <w:rFonts w:ascii="Times New Roman" w:eastAsia="Times New Roman" w:hAnsi="Times New Roman" w:cs="Times New Roman"/>
                <w:color w:val="000000"/>
                <w:sz w:val="28"/>
                <w:lang w:eastAsia="ru-RU"/>
              </w:rPr>
              <w:br/>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сидя, ноги сомкнуты и вытянуты вперёд.</w:t>
            </w:r>
            <w:r w:rsidRPr="00396231">
              <w:rPr>
                <w:rFonts w:ascii="Times New Roman" w:eastAsia="Times New Roman" w:hAnsi="Times New Roman" w:cs="Times New Roman"/>
                <w:color w:val="000000"/>
                <w:sz w:val="28"/>
                <w:lang w:eastAsia="ru-RU"/>
              </w:rPr>
              <w:br/>
              <w:t>Выполнить 5-6 наклонов к носкам, затем задержаться в таком положении на 10 секунд.</w:t>
            </w:r>
            <w:r w:rsidRPr="00396231">
              <w:rPr>
                <w:rFonts w:ascii="Times New Roman" w:eastAsia="Times New Roman" w:hAnsi="Times New Roman" w:cs="Times New Roman"/>
                <w:color w:val="000000"/>
                <w:sz w:val="28"/>
                <w:lang w:eastAsia="ru-RU"/>
              </w:rPr>
              <w:br/>
              <w:t>*Повторить с раздвинутыми врозь ногами.</w:t>
            </w:r>
          </w:p>
          <w:p w14:paraId="220DD0F7"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«Наклон к 1-й ноге»</w:t>
            </w:r>
            <w:r w:rsidRPr="00396231">
              <w:rPr>
                <w:rFonts w:ascii="Times New Roman" w:eastAsia="Times New Roman" w:hAnsi="Times New Roman" w:cs="Times New Roman"/>
                <w:color w:val="000000"/>
                <w:sz w:val="28"/>
                <w:lang w:eastAsia="ru-RU"/>
              </w:rPr>
              <w:br/>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сидя на полу, ноги в стороны. Согнуть одну ногу, прижать её стопой/подошвой к внутренней поверхности прямой ноги. Тянуться руками к выпрямленной ноге одной или двумя руками. Можно также выполнять и с прямыми ногами с разными положениями рук, либо сидя на скамейке или стуле.</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0716481C"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7097939E" wp14:editId="02070180">
                  <wp:extent cx="2575560" cy="1645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560" cy="1645920"/>
                          </a:xfrm>
                          <a:prstGeom prst="rect">
                            <a:avLst/>
                          </a:prstGeom>
                          <a:noFill/>
                          <a:ln>
                            <a:noFill/>
                          </a:ln>
                        </pic:spPr>
                      </pic:pic>
                    </a:graphicData>
                  </a:graphic>
                </wp:inline>
              </w:drawing>
            </w:r>
          </w:p>
          <w:p w14:paraId="7CD90C5F"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anchor distT="0" distB="0" distL="114300" distR="114300" simplePos="0" relativeHeight="251659264" behindDoc="0" locked="0" layoutInCell="1" allowOverlap="1" wp14:anchorId="61D12A98" wp14:editId="305BF1AC">
                  <wp:simplePos x="0" y="0"/>
                  <wp:positionH relativeFrom="column">
                    <wp:posOffset>1678940</wp:posOffset>
                  </wp:positionH>
                  <wp:positionV relativeFrom="paragraph">
                    <wp:posOffset>36195</wp:posOffset>
                  </wp:positionV>
                  <wp:extent cx="1592580" cy="1181100"/>
                  <wp:effectExtent l="0" t="0" r="762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580" cy="1181100"/>
                          </a:xfrm>
                          <a:prstGeom prst="rect">
                            <a:avLst/>
                          </a:prstGeom>
                          <a:noFill/>
                          <a:ln>
                            <a:noFill/>
                          </a:ln>
                        </pic:spPr>
                      </pic:pic>
                    </a:graphicData>
                  </a:graphic>
                </wp:anchor>
              </w:drawing>
            </w:r>
            <w:r w:rsidRPr="00396231">
              <w:rPr>
                <w:rFonts w:ascii="Times New Roman" w:eastAsia="Times New Roman" w:hAnsi="Times New Roman" w:cs="Times New Roman"/>
                <w:color w:val="000000"/>
                <w:sz w:val="28"/>
                <w:lang w:eastAsia="ru-RU"/>
              </w:rPr>
              <w:drawing>
                <wp:inline distT="0" distB="0" distL="0" distR="0" wp14:anchorId="525325E8" wp14:editId="5AE207A0">
                  <wp:extent cx="1531620" cy="13563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p w14:paraId="2DBC8D2D" w14:textId="77777777" w:rsidR="00396231" w:rsidRPr="00396231" w:rsidRDefault="00396231" w:rsidP="00396231">
            <w:pPr>
              <w:jc w:val="both"/>
              <w:rPr>
                <w:rFonts w:ascii="Times New Roman" w:eastAsia="Times New Roman" w:hAnsi="Times New Roman" w:cs="Times New Roman"/>
                <w:color w:val="000000"/>
                <w:sz w:val="28"/>
                <w:lang w:eastAsia="ru-RU"/>
              </w:rPr>
            </w:pPr>
          </w:p>
        </w:tc>
      </w:tr>
      <w:tr w:rsidR="00396231" w:rsidRPr="00396231" w14:paraId="719A5259" w14:textId="77777777" w:rsidTr="005A6A30">
        <w:trPr>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28D7BC45"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lastRenderedPageBreak/>
              <w:t>«Наклоны в стороны»</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1.</w:t>
            </w:r>
            <w:r w:rsidRPr="00396231">
              <w:rPr>
                <w:rFonts w:ascii="Times New Roman" w:eastAsia="Times New Roman" w:hAnsi="Times New Roman" w:cs="Times New Roman"/>
                <w:color w:val="000000"/>
                <w:sz w:val="28"/>
                <w:lang w:eastAsia="ru-RU"/>
              </w:rPr>
              <w:t>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(исходное положение) - стоя, ноги на ширине плеч, руки на поясе.</w:t>
            </w:r>
            <w:r w:rsidRPr="00396231">
              <w:rPr>
                <w:rFonts w:ascii="Times New Roman" w:eastAsia="Times New Roman" w:hAnsi="Times New Roman" w:cs="Times New Roman"/>
                <w:color w:val="000000"/>
                <w:sz w:val="28"/>
                <w:lang w:eastAsia="ru-RU"/>
              </w:rPr>
              <w:br/>
              <w:t>Поднять вверх руку, прижать к голове внутренней стороной</w:t>
            </w:r>
            <w:proofErr w:type="gramStart"/>
            <w:r w:rsidRPr="00396231">
              <w:rPr>
                <w:rFonts w:ascii="Times New Roman" w:eastAsia="Times New Roman" w:hAnsi="Times New Roman" w:cs="Times New Roman"/>
                <w:color w:val="000000"/>
                <w:sz w:val="28"/>
                <w:lang w:eastAsia="ru-RU"/>
              </w:rPr>
              <w:t>, Наклониться</w:t>
            </w:r>
            <w:proofErr w:type="gramEnd"/>
            <w:r w:rsidRPr="00396231">
              <w:rPr>
                <w:rFonts w:ascii="Times New Roman" w:eastAsia="Times New Roman" w:hAnsi="Times New Roman" w:cs="Times New Roman"/>
                <w:color w:val="000000"/>
                <w:sz w:val="28"/>
                <w:lang w:eastAsia="ru-RU"/>
              </w:rPr>
              <w:t xml:space="preserve"> в сторону, максимально вытягиваясь (ладонь смотрит вниз). Вначале выполнять пружинистые наклоны, затем статичные (5 сек.)</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2.</w:t>
            </w:r>
            <w:r w:rsidRPr="00396231">
              <w:rPr>
                <w:rFonts w:ascii="Times New Roman" w:eastAsia="Times New Roman" w:hAnsi="Times New Roman" w:cs="Times New Roman"/>
                <w:color w:val="000000"/>
                <w:sz w:val="28"/>
                <w:lang w:eastAsia="ru-RU"/>
              </w:rPr>
              <w:t>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сидя по-турецки, руки на полу вдоль туловища</w:t>
            </w:r>
            <w:r w:rsidRPr="00396231">
              <w:rPr>
                <w:rFonts w:ascii="Times New Roman" w:eastAsia="Times New Roman" w:hAnsi="Times New Roman" w:cs="Times New Roman"/>
                <w:color w:val="000000"/>
                <w:sz w:val="28"/>
                <w:lang w:eastAsia="ru-RU"/>
              </w:rPr>
              <w:br/>
              <w:t>Поднять руку вверх (также как и стоя), выполнить наклон в сторону, отперевшись на вторую руку</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775E59D6"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2C4B76DE" wp14:editId="661BF225">
                  <wp:extent cx="2621280" cy="16459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1645920"/>
                          </a:xfrm>
                          <a:prstGeom prst="rect">
                            <a:avLst/>
                          </a:prstGeom>
                          <a:noFill/>
                          <a:ln>
                            <a:noFill/>
                          </a:ln>
                        </pic:spPr>
                      </pic:pic>
                    </a:graphicData>
                  </a:graphic>
                </wp:inline>
              </w:drawing>
            </w:r>
          </w:p>
          <w:p w14:paraId="79A95E79"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59256AEE" wp14:editId="0B83FF1C">
                  <wp:extent cx="2712720" cy="1203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720" cy="1203960"/>
                          </a:xfrm>
                          <a:prstGeom prst="rect">
                            <a:avLst/>
                          </a:prstGeom>
                          <a:noFill/>
                          <a:ln>
                            <a:noFill/>
                          </a:ln>
                        </pic:spPr>
                      </pic:pic>
                    </a:graphicData>
                  </a:graphic>
                </wp:inline>
              </w:drawing>
            </w:r>
          </w:p>
        </w:tc>
      </w:tr>
      <w:tr w:rsidR="00396231" w:rsidRPr="00396231" w14:paraId="4B4D91CF" w14:textId="77777777" w:rsidTr="005A6A30">
        <w:trPr>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48560D0E"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«Наклон вперед стоя»</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1.</w:t>
            </w:r>
            <w:r w:rsidRPr="00396231">
              <w:rPr>
                <w:rFonts w:ascii="Times New Roman" w:eastAsia="Times New Roman" w:hAnsi="Times New Roman" w:cs="Times New Roman"/>
                <w:color w:val="000000"/>
                <w:sz w:val="28"/>
                <w:lang w:eastAsia="ru-RU"/>
              </w:rPr>
              <w:t>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стоя, ноги на ширине либо шире плеч.</w:t>
            </w:r>
            <w:r w:rsidRPr="00396231">
              <w:rPr>
                <w:rFonts w:ascii="Times New Roman" w:eastAsia="Times New Roman" w:hAnsi="Times New Roman" w:cs="Times New Roman"/>
                <w:color w:val="000000"/>
                <w:sz w:val="28"/>
                <w:lang w:eastAsia="ru-RU"/>
              </w:rPr>
              <w:br/>
              <w:t>Поднять руки вверх (вдох), затем наклониться вперед (выдох), потянувшись ладонями к полу (колени не сгибать). Касаться пола могут вначале пальцы рук, кулаки, затем ладони. При широкой постановке ног можно касаться пола локтями.</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1а.</w:t>
            </w:r>
            <w:r w:rsidRPr="00396231">
              <w:rPr>
                <w:rFonts w:ascii="Times New Roman" w:eastAsia="Times New Roman" w:hAnsi="Times New Roman" w:cs="Times New Roman"/>
                <w:color w:val="000000"/>
                <w:sz w:val="28"/>
                <w:lang w:eastAsia="ru-RU"/>
              </w:rPr>
              <w:t>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стоя, ноги врозь, руки сцеплены в «замок» за спиной.</w:t>
            </w:r>
            <w:r w:rsidRPr="00396231">
              <w:rPr>
                <w:rFonts w:ascii="Times New Roman" w:eastAsia="Times New Roman" w:hAnsi="Times New Roman" w:cs="Times New Roman"/>
                <w:color w:val="000000"/>
                <w:sz w:val="28"/>
                <w:lang w:eastAsia="ru-RU"/>
              </w:rPr>
              <w:br/>
              <w:t>Наклониться вперёд, стараясь максимально поднять руки вверх</w:t>
            </w:r>
            <w:r w:rsidRPr="00396231">
              <w:rPr>
                <w:rFonts w:ascii="Times New Roman" w:eastAsia="Times New Roman" w:hAnsi="Times New Roman" w:cs="Times New Roman"/>
                <w:color w:val="000000"/>
                <w:sz w:val="28"/>
                <w:lang w:eastAsia="ru-RU"/>
              </w:rPr>
              <w:br/>
            </w:r>
            <w:r w:rsidRPr="00396231">
              <w:rPr>
                <w:rFonts w:ascii="Times New Roman" w:eastAsia="Times New Roman" w:hAnsi="Times New Roman" w:cs="Times New Roman"/>
                <w:b/>
                <w:bCs/>
                <w:color w:val="000000"/>
                <w:sz w:val="28"/>
                <w:lang w:eastAsia="ru-RU"/>
              </w:rPr>
              <w:t>2.</w:t>
            </w:r>
            <w:r w:rsidRPr="00396231">
              <w:rPr>
                <w:rFonts w:ascii="Times New Roman" w:eastAsia="Times New Roman" w:hAnsi="Times New Roman" w:cs="Times New Roman"/>
                <w:color w:val="000000"/>
                <w:sz w:val="28"/>
                <w:lang w:eastAsia="ru-RU"/>
              </w:rPr>
              <w:t> </w:t>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стоя ноги чуть шире плеч, стопы слегка повёрнуты (45º) в одну сторону.</w:t>
            </w:r>
            <w:r w:rsidRPr="00396231">
              <w:rPr>
                <w:rFonts w:ascii="Times New Roman" w:eastAsia="Times New Roman" w:hAnsi="Times New Roman" w:cs="Times New Roman"/>
                <w:color w:val="000000"/>
                <w:sz w:val="28"/>
                <w:lang w:eastAsia="ru-RU"/>
              </w:rPr>
              <w:br/>
              <w:t>Наклониться вперёд в сторону поворота стоп, поставить ладони около впередистоящей ноги.</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283F9B25"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61DE960F" wp14:editId="332FA2D4">
                  <wp:extent cx="2819400" cy="1257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257300"/>
                          </a:xfrm>
                          <a:prstGeom prst="rect">
                            <a:avLst/>
                          </a:prstGeom>
                          <a:noFill/>
                          <a:ln>
                            <a:noFill/>
                          </a:ln>
                        </pic:spPr>
                      </pic:pic>
                    </a:graphicData>
                  </a:graphic>
                </wp:inline>
              </w:drawing>
            </w:r>
          </w:p>
          <w:p w14:paraId="2B2F91BD"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45866FA3" wp14:editId="5175AB23">
                  <wp:extent cx="2506980" cy="12192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980" cy="1219200"/>
                          </a:xfrm>
                          <a:prstGeom prst="rect">
                            <a:avLst/>
                          </a:prstGeom>
                          <a:noFill/>
                          <a:ln>
                            <a:noFill/>
                          </a:ln>
                        </pic:spPr>
                      </pic:pic>
                    </a:graphicData>
                  </a:graphic>
                </wp:inline>
              </w:drawing>
            </w:r>
          </w:p>
          <w:p w14:paraId="5AF6DB72"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2A333F46" wp14:editId="0B0F26F1">
                  <wp:extent cx="1607820" cy="1257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7820" cy="1257300"/>
                          </a:xfrm>
                          <a:prstGeom prst="rect">
                            <a:avLst/>
                          </a:prstGeom>
                          <a:noFill/>
                          <a:ln>
                            <a:noFill/>
                          </a:ln>
                        </pic:spPr>
                      </pic:pic>
                    </a:graphicData>
                  </a:graphic>
                </wp:inline>
              </w:drawing>
            </w:r>
          </w:p>
        </w:tc>
      </w:tr>
      <w:tr w:rsidR="00396231" w:rsidRPr="00396231" w14:paraId="51B43FF1" w14:textId="77777777" w:rsidTr="005A6A30">
        <w:trPr>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79DF9387"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lastRenderedPageBreak/>
              <w:t>«</w:t>
            </w:r>
            <w:proofErr w:type="spellStart"/>
            <w:r w:rsidRPr="00396231">
              <w:rPr>
                <w:rFonts w:ascii="Times New Roman" w:eastAsia="Times New Roman" w:hAnsi="Times New Roman" w:cs="Times New Roman"/>
                <w:b/>
                <w:bCs/>
                <w:color w:val="000000"/>
                <w:sz w:val="28"/>
                <w:lang w:eastAsia="ru-RU"/>
              </w:rPr>
              <w:t>Выкрут</w:t>
            </w:r>
            <w:proofErr w:type="spellEnd"/>
            <w:r w:rsidRPr="00396231">
              <w:rPr>
                <w:rFonts w:ascii="Times New Roman" w:eastAsia="Times New Roman" w:hAnsi="Times New Roman" w:cs="Times New Roman"/>
                <w:b/>
                <w:bCs/>
                <w:color w:val="000000"/>
                <w:sz w:val="28"/>
                <w:lang w:eastAsia="ru-RU"/>
              </w:rPr>
              <w:t>»</w:t>
            </w:r>
            <w:r w:rsidRPr="00396231">
              <w:rPr>
                <w:rFonts w:ascii="Times New Roman" w:eastAsia="Times New Roman" w:hAnsi="Times New Roman" w:cs="Times New Roman"/>
                <w:color w:val="000000"/>
                <w:sz w:val="28"/>
                <w:lang w:eastAsia="ru-RU"/>
              </w:rPr>
              <w:br/>
              <w:t>Используется косичка, лента (l=45-50см) или сложенная втрое скакалка. Поднять руки вверх (держась за края) и выполнить вращательное движение рук (</w:t>
            </w:r>
            <w:proofErr w:type="spellStart"/>
            <w:r w:rsidRPr="00396231">
              <w:rPr>
                <w:rFonts w:ascii="Times New Roman" w:eastAsia="Times New Roman" w:hAnsi="Times New Roman" w:cs="Times New Roman"/>
                <w:color w:val="000000"/>
                <w:sz w:val="28"/>
                <w:lang w:eastAsia="ru-RU"/>
              </w:rPr>
              <w:t>выкрут</w:t>
            </w:r>
            <w:proofErr w:type="spellEnd"/>
            <w:r w:rsidRPr="00396231">
              <w:rPr>
                <w:rFonts w:ascii="Times New Roman" w:eastAsia="Times New Roman" w:hAnsi="Times New Roman" w:cs="Times New Roman"/>
                <w:color w:val="000000"/>
                <w:sz w:val="28"/>
                <w:lang w:eastAsia="ru-RU"/>
              </w:rPr>
              <w:t xml:space="preserve">) назад. Руки прямые. Затем обратно из-за спины </w:t>
            </w:r>
            <w:proofErr w:type="spellStart"/>
            <w:r w:rsidRPr="00396231">
              <w:rPr>
                <w:rFonts w:ascii="Times New Roman" w:eastAsia="Times New Roman" w:hAnsi="Times New Roman" w:cs="Times New Roman"/>
                <w:color w:val="000000"/>
                <w:sz w:val="28"/>
                <w:lang w:eastAsia="ru-RU"/>
              </w:rPr>
              <w:t>выкрут</w:t>
            </w:r>
            <w:proofErr w:type="spellEnd"/>
            <w:r w:rsidRPr="00396231">
              <w:rPr>
                <w:rFonts w:ascii="Times New Roman" w:eastAsia="Times New Roman" w:hAnsi="Times New Roman" w:cs="Times New Roman"/>
                <w:color w:val="000000"/>
                <w:sz w:val="28"/>
                <w:lang w:eastAsia="ru-RU"/>
              </w:rPr>
              <w:t xml:space="preserve"> вперёд.</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112BA060"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5F559C1A" wp14:editId="72528641">
                  <wp:extent cx="2506980" cy="14859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6980" cy="1485900"/>
                          </a:xfrm>
                          <a:prstGeom prst="rect">
                            <a:avLst/>
                          </a:prstGeom>
                          <a:noFill/>
                          <a:ln>
                            <a:noFill/>
                          </a:ln>
                        </pic:spPr>
                      </pic:pic>
                    </a:graphicData>
                  </a:graphic>
                </wp:inline>
              </w:drawing>
            </w:r>
          </w:p>
        </w:tc>
      </w:tr>
      <w:tr w:rsidR="00396231" w:rsidRPr="00396231" w14:paraId="637EB54F" w14:textId="77777777" w:rsidTr="005A6A30">
        <w:trPr>
          <w:trHeight w:val="1464"/>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0B05DBD1"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«Бабочка»</w:t>
            </w:r>
            <w:r w:rsidRPr="00396231">
              <w:rPr>
                <w:rFonts w:ascii="Times New Roman" w:eastAsia="Times New Roman" w:hAnsi="Times New Roman" w:cs="Times New Roman"/>
                <w:color w:val="000000"/>
                <w:sz w:val="28"/>
                <w:lang w:eastAsia="ru-RU"/>
              </w:rPr>
              <w:br/>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сидя, ноги согнуты в коленях, стопы соединены вместе и подтянуты к себе. Развести колени максимально в стороны, стараясь опустить их на пол. Далее потянуться за руками вперед, стараясь коснуться животом пола.</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7ACE9D8A"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62F572A2" wp14:editId="7D3B96FA">
                  <wp:extent cx="2606040" cy="12496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040" cy="1249680"/>
                          </a:xfrm>
                          <a:prstGeom prst="rect">
                            <a:avLst/>
                          </a:prstGeom>
                          <a:noFill/>
                          <a:ln>
                            <a:noFill/>
                          </a:ln>
                        </pic:spPr>
                      </pic:pic>
                    </a:graphicData>
                  </a:graphic>
                </wp:inline>
              </w:drawing>
            </w:r>
          </w:p>
        </w:tc>
      </w:tr>
      <w:tr w:rsidR="00396231" w:rsidRPr="00396231" w14:paraId="11B78ACF" w14:textId="77777777" w:rsidTr="005A6A30">
        <w:trPr>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0EFE9369"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«Колечко»</w:t>
            </w:r>
            <w:r w:rsidRPr="00396231">
              <w:rPr>
                <w:rFonts w:ascii="Times New Roman" w:eastAsia="Times New Roman" w:hAnsi="Times New Roman" w:cs="Times New Roman"/>
                <w:color w:val="000000"/>
                <w:sz w:val="28"/>
                <w:lang w:eastAsia="ru-RU"/>
              </w:rPr>
              <w:br/>
              <w:t>Ребенок ложится на живот, приподнимает плечи и голову, опирается на вытянутые прямые руки и тянет пальцы ног к голове, визуально создавая форму кольца, задержаться 5 секунд в таком положении затем снова лечь на пол.</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5769D259"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721BE4C3" wp14:editId="3323F511">
                  <wp:extent cx="1447800" cy="16154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615440"/>
                          </a:xfrm>
                          <a:prstGeom prst="rect">
                            <a:avLst/>
                          </a:prstGeom>
                          <a:noFill/>
                          <a:ln>
                            <a:noFill/>
                          </a:ln>
                        </pic:spPr>
                      </pic:pic>
                    </a:graphicData>
                  </a:graphic>
                </wp:inline>
              </w:drawing>
            </w:r>
          </w:p>
        </w:tc>
      </w:tr>
      <w:tr w:rsidR="00396231" w:rsidRPr="00396231" w14:paraId="24A68B7A" w14:textId="77777777" w:rsidTr="005A6A30">
        <w:trPr>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4954DEF2"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«Корзинка/</w:t>
            </w:r>
            <w:proofErr w:type="spellStart"/>
            <w:r w:rsidRPr="00396231">
              <w:rPr>
                <w:rFonts w:ascii="Times New Roman" w:eastAsia="Times New Roman" w:hAnsi="Times New Roman" w:cs="Times New Roman"/>
                <w:b/>
                <w:bCs/>
                <w:color w:val="000000"/>
                <w:sz w:val="28"/>
                <w:lang w:eastAsia="ru-RU"/>
              </w:rPr>
              <w:t>полукорзинка</w:t>
            </w:r>
            <w:proofErr w:type="spellEnd"/>
            <w:r w:rsidRPr="00396231">
              <w:rPr>
                <w:rFonts w:ascii="Times New Roman" w:eastAsia="Times New Roman" w:hAnsi="Times New Roman" w:cs="Times New Roman"/>
                <w:b/>
                <w:bCs/>
                <w:color w:val="000000"/>
                <w:sz w:val="28"/>
                <w:lang w:eastAsia="ru-RU"/>
              </w:rPr>
              <w:t>»</w:t>
            </w:r>
            <w:r w:rsidRPr="00396231">
              <w:rPr>
                <w:rFonts w:ascii="Times New Roman" w:eastAsia="Times New Roman" w:hAnsi="Times New Roman" w:cs="Times New Roman"/>
                <w:color w:val="000000"/>
                <w:sz w:val="28"/>
                <w:lang w:eastAsia="ru-RU"/>
              </w:rPr>
              <w:br/>
              <w:t xml:space="preserve">Ребенок ложится на живот, руками тянется назад (за спину) и обхватывает согнутые ноги с внешней стороны за лодыжки. В этом положении спина прогибается, плечи и голова поднимаются. В </w:t>
            </w:r>
            <w:proofErr w:type="spellStart"/>
            <w:r w:rsidRPr="00396231">
              <w:rPr>
                <w:rFonts w:ascii="Times New Roman" w:eastAsia="Times New Roman" w:hAnsi="Times New Roman" w:cs="Times New Roman"/>
                <w:color w:val="000000"/>
                <w:sz w:val="28"/>
                <w:lang w:eastAsia="ru-RU"/>
              </w:rPr>
              <w:t>полукорзинке</w:t>
            </w:r>
            <w:proofErr w:type="spellEnd"/>
            <w:r w:rsidRPr="00396231">
              <w:rPr>
                <w:rFonts w:ascii="Times New Roman" w:eastAsia="Times New Roman" w:hAnsi="Times New Roman" w:cs="Times New Roman"/>
                <w:color w:val="000000"/>
                <w:sz w:val="28"/>
                <w:lang w:eastAsia="ru-RU"/>
              </w:rPr>
              <w:t xml:space="preserve"> правая рука держит левую ногу, а левая рука и правая нога остаются на полу (</w:t>
            </w:r>
            <w:proofErr w:type="spellStart"/>
            <w:r w:rsidRPr="00396231">
              <w:rPr>
                <w:rFonts w:ascii="Times New Roman" w:eastAsia="Times New Roman" w:hAnsi="Times New Roman" w:cs="Times New Roman"/>
                <w:color w:val="000000"/>
                <w:sz w:val="28"/>
                <w:lang w:eastAsia="ru-RU"/>
              </w:rPr>
              <w:t>скрестно</w:t>
            </w:r>
            <w:proofErr w:type="spellEnd"/>
            <w:r w:rsidRPr="00396231">
              <w:rPr>
                <w:rFonts w:ascii="Times New Roman" w:eastAsia="Times New Roman" w:hAnsi="Times New Roman" w:cs="Times New Roman"/>
                <w:color w:val="000000"/>
                <w:sz w:val="28"/>
                <w:lang w:eastAsia="ru-RU"/>
              </w:rPr>
              <w:t>).</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57F9C926"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057D5A22" wp14:editId="34F76C5F">
                  <wp:extent cx="2667000" cy="922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922020"/>
                          </a:xfrm>
                          <a:prstGeom prst="rect">
                            <a:avLst/>
                          </a:prstGeom>
                          <a:noFill/>
                          <a:ln>
                            <a:noFill/>
                          </a:ln>
                        </pic:spPr>
                      </pic:pic>
                    </a:graphicData>
                  </a:graphic>
                </wp:inline>
              </w:drawing>
            </w:r>
          </w:p>
        </w:tc>
      </w:tr>
      <w:tr w:rsidR="00396231" w:rsidRPr="00396231" w14:paraId="3EDC58D5" w14:textId="77777777" w:rsidTr="005A6A30">
        <w:trPr>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2441848A"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lastRenderedPageBreak/>
              <w:t>«Треугольник»</w:t>
            </w:r>
            <w:r w:rsidRPr="00396231">
              <w:rPr>
                <w:rFonts w:ascii="Times New Roman" w:eastAsia="Times New Roman" w:hAnsi="Times New Roman" w:cs="Times New Roman"/>
                <w:color w:val="000000"/>
                <w:sz w:val="28"/>
                <w:lang w:eastAsia="ru-RU"/>
              </w:rPr>
              <w:br/>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стоя, ноги шире плеч, руки в стороны, носок одной ноги развёрнут в сторону (наружу). Выполнить наклон к повёрнутой ноге, обхватить её рукой с внешней стороны в области лодыжки. Руку сверху и лицо направить вверх. Зафиксировать 5-7 сек. Повторить к другой ноге.</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008664F9"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13053DD3" wp14:editId="4B217BCD">
                  <wp:extent cx="1524000" cy="20269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2026920"/>
                          </a:xfrm>
                          <a:prstGeom prst="rect">
                            <a:avLst/>
                          </a:prstGeom>
                          <a:noFill/>
                          <a:ln>
                            <a:noFill/>
                          </a:ln>
                        </pic:spPr>
                      </pic:pic>
                    </a:graphicData>
                  </a:graphic>
                </wp:inline>
              </w:drawing>
            </w:r>
          </w:p>
        </w:tc>
      </w:tr>
      <w:tr w:rsidR="00396231" w:rsidRPr="00396231" w14:paraId="0C7639EB" w14:textId="77777777" w:rsidTr="005A6A30">
        <w:trPr>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2648BBF2"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С использованием снарядов:</w:t>
            </w:r>
            <w:r w:rsidRPr="00396231">
              <w:rPr>
                <w:rFonts w:ascii="Times New Roman" w:eastAsia="Times New Roman" w:hAnsi="Times New Roman" w:cs="Times New Roman"/>
                <w:color w:val="000000"/>
                <w:sz w:val="28"/>
                <w:lang w:eastAsia="ru-RU"/>
              </w:rPr>
              <w:t> гимнастическая скамейка и стенка, стул, степ-платформа - выполнять наклоны вперёд пружинистые и статичные (с задержкой 5 сек.) стоя с опорой на снаряд, сидя на скамейке, стоя у стенки.</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4F5F0CAD"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5E97517F" wp14:editId="6E1E4FCC">
                  <wp:extent cx="2773680" cy="10591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3680" cy="1059180"/>
                          </a:xfrm>
                          <a:prstGeom prst="rect">
                            <a:avLst/>
                          </a:prstGeom>
                          <a:noFill/>
                          <a:ln>
                            <a:noFill/>
                          </a:ln>
                        </pic:spPr>
                      </pic:pic>
                    </a:graphicData>
                  </a:graphic>
                </wp:inline>
              </w:drawing>
            </w:r>
          </w:p>
        </w:tc>
      </w:tr>
      <w:tr w:rsidR="00396231" w:rsidRPr="00396231" w14:paraId="350E87E5" w14:textId="77777777" w:rsidTr="005A6A30">
        <w:trPr>
          <w:jc w:val="center"/>
        </w:trPr>
        <w:tc>
          <w:tcPr>
            <w:tcW w:w="5521" w:type="dxa"/>
            <w:tcBorders>
              <w:top w:val="outset" w:sz="6" w:space="0" w:color="auto"/>
              <w:left w:val="outset" w:sz="6" w:space="0" w:color="auto"/>
              <w:bottom w:val="outset" w:sz="6" w:space="0" w:color="auto"/>
              <w:right w:val="outset" w:sz="6" w:space="0" w:color="auto"/>
            </w:tcBorders>
            <w:shd w:val="clear" w:color="auto" w:fill="FFFFFF"/>
            <w:hideMark/>
          </w:tcPr>
          <w:p w14:paraId="2E98A385"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«Лягушонок» (спина, живот)</w:t>
            </w:r>
            <w:r w:rsidRPr="00396231">
              <w:rPr>
                <w:rFonts w:ascii="Times New Roman" w:eastAsia="Times New Roman" w:hAnsi="Times New Roman" w:cs="Times New Roman"/>
                <w:color w:val="000000"/>
                <w:sz w:val="28"/>
                <w:lang w:eastAsia="ru-RU"/>
              </w:rPr>
              <w:br/>
              <w:t>Лёжа на животе, руки согнуты в локтях лежат ладонями вниз под головой. Согнуть ноги в коленях, развести колени в стороны, опустить таз.</w:t>
            </w:r>
            <w:r w:rsidRPr="00396231">
              <w:rPr>
                <w:rFonts w:ascii="Times New Roman" w:eastAsia="Times New Roman" w:hAnsi="Times New Roman" w:cs="Times New Roman"/>
                <w:color w:val="000000"/>
                <w:sz w:val="28"/>
                <w:lang w:eastAsia="ru-RU"/>
              </w:rPr>
              <w:br/>
              <w:t>Лежа на спине - согнуть ноги в коленях, взяться руками за ступни, осторожно выпрямлять ноги поочередно или обе сразу)</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30C5F32B"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1BE83D12" wp14:editId="377BAE09">
                  <wp:extent cx="2293620" cy="17373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3620" cy="1737360"/>
                          </a:xfrm>
                          <a:prstGeom prst="rect">
                            <a:avLst/>
                          </a:prstGeom>
                          <a:noFill/>
                          <a:ln>
                            <a:noFill/>
                          </a:ln>
                        </pic:spPr>
                      </pic:pic>
                    </a:graphicData>
                  </a:graphic>
                </wp:inline>
              </w:drawing>
            </w:r>
          </w:p>
        </w:tc>
      </w:tr>
    </w:tbl>
    <w:p w14:paraId="09803CC7"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Но при подготовке с сдаче нормативов ВФСК ГТО нам следует обратить внимание на </w:t>
      </w:r>
      <w:r w:rsidRPr="00396231">
        <w:rPr>
          <w:rFonts w:ascii="Times New Roman" w:eastAsia="Times New Roman" w:hAnsi="Times New Roman" w:cs="Times New Roman"/>
          <w:b/>
          <w:bCs/>
          <w:color w:val="000000"/>
          <w:sz w:val="28"/>
          <w:lang w:eastAsia="ru-RU"/>
        </w:rPr>
        <w:t>отдельные/специальные упражнения</w:t>
      </w:r>
      <w:r w:rsidRPr="00396231">
        <w:rPr>
          <w:rFonts w:ascii="Times New Roman" w:eastAsia="Times New Roman" w:hAnsi="Times New Roman" w:cs="Times New Roman"/>
          <w:color w:val="000000"/>
          <w:sz w:val="28"/>
          <w:lang w:eastAsia="ru-RU"/>
        </w:rPr>
        <w:t> для растяжения.</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5006"/>
        <w:gridCol w:w="4517"/>
      </w:tblGrid>
      <w:tr w:rsidR="00396231" w:rsidRPr="00396231" w14:paraId="4150BC01"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A856F1"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1.</w:t>
            </w:r>
            <w:r w:rsidRPr="00396231">
              <w:rPr>
                <w:rFonts w:ascii="Times New Roman" w:eastAsia="Times New Roman" w:hAnsi="Times New Roman" w:cs="Times New Roman"/>
                <w:color w:val="000000"/>
                <w:sz w:val="28"/>
                <w:lang w:eastAsia="ru-RU"/>
              </w:rPr>
              <w:t xml:space="preserve"> Одним из самых значительных факторов, влияющих </w:t>
            </w:r>
            <w:proofErr w:type="gramStart"/>
            <w:r w:rsidRPr="00396231">
              <w:rPr>
                <w:rFonts w:ascii="Times New Roman" w:eastAsia="Times New Roman" w:hAnsi="Times New Roman" w:cs="Times New Roman"/>
                <w:color w:val="000000"/>
                <w:sz w:val="28"/>
                <w:lang w:eastAsia="ru-RU"/>
              </w:rPr>
              <w:t>на наклон</w:t>
            </w:r>
            <w:proofErr w:type="gramEnd"/>
            <w:r w:rsidRPr="00396231">
              <w:rPr>
                <w:rFonts w:ascii="Times New Roman" w:eastAsia="Times New Roman" w:hAnsi="Times New Roman" w:cs="Times New Roman"/>
                <w:color w:val="000000"/>
                <w:sz w:val="28"/>
                <w:lang w:eastAsia="ru-RU"/>
              </w:rPr>
              <w:t xml:space="preserve"> вперёд является </w:t>
            </w:r>
            <w:r w:rsidRPr="00396231">
              <w:rPr>
                <w:rFonts w:ascii="Times New Roman" w:eastAsia="Times New Roman" w:hAnsi="Times New Roman" w:cs="Times New Roman"/>
                <w:b/>
                <w:bCs/>
                <w:i/>
                <w:iCs/>
                <w:color w:val="000000"/>
                <w:sz w:val="28"/>
                <w:lang w:eastAsia="ru-RU"/>
              </w:rPr>
              <w:t>положение таза.</w:t>
            </w:r>
            <w:r w:rsidRPr="00396231">
              <w:rPr>
                <w:rFonts w:ascii="Times New Roman" w:eastAsia="Times New Roman" w:hAnsi="Times New Roman" w:cs="Times New Roman"/>
                <w:color w:val="000000"/>
                <w:sz w:val="28"/>
                <w:lang w:eastAsia="ru-RU"/>
              </w:rPr>
              <w:t xml:space="preserve"> Передний тазовый наклон (выдающийся назад таз) сильно ограничивает амплитуду, задняя поверхность бедра уже растянута. Педагогу необходимо научить детей подавать при наклоне таз немного вперёд, как бы </w:t>
            </w:r>
            <w:r w:rsidRPr="00396231">
              <w:rPr>
                <w:rFonts w:ascii="Times New Roman" w:eastAsia="Times New Roman" w:hAnsi="Times New Roman" w:cs="Times New Roman"/>
                <w:color w:val="000000"/>
                <w:sz w:val="28"/>
                <w:lang w:eastAsia="ru-RU"/>
              </w:rPr>
              <w:lastRenderedPageBreak/>
              <w:t>поджимая/напрягая ягодицы вовнутрь.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1C1B51"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lastRenderedPageBreak/>
              <w:drawing>
                <wp:inline distT="0" distB="0" distL="0" distR="0" wp14:anchorId="1ED06896" wp14:editId="3C4909C0">
                  <wp:extent cx="2857500" cy="17983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798320"/>
                          </a:xfrm>
                          <a:prstGeom prst="rect">
                            <a:avLst/>
                          </a:prstGeom>
                          <a:noFill/>
                          <a:ln>
                            <a:noFill/>
                          </a:ln>
                        </pic:spPr>
                      </pic:pic>
                    </a:graphicData>
                  </a:graphic>
                </wp:inline>
              </w:drawing>
            </w:r>
          </w:p>
        </w:tc>
      </w:tr>
      <w:tr w:rsidR="00396231" w:rsidRPr="00396231" w14:paraId="7CB25CED"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495A70"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2. </w:t>
            </w:r>
            <w:r w:rsidRPr="00396231">
              <w:rPr>
                <w:rFonts w:ascii="Times New Roman" w:eastAsia="Times New Roman" w:hAnsi="Times New Roman" w:cs="Times New Roman"/>
                <w:b/>
                <w:bCs/>
                <w:i/>
                <w:iCs/>
                <w:color w:val="000000"/>
                <w:sz w:val="28"/>
                <w:lang w:eastAsia="ru-RU"/>
              </w:rPr>
              <w:t>Классическая планка</w:t>
            </w:r>
            <w:r w:rsidRPr="00396231">
              <w:rPr>
                <w:rFonts w:ascii="Times New Roman" w:eastAsia="Times New Roman" w:hAnsi="Times New Roman" w:cs="Times New Roman"/>
                <w:color w:val="000000"/>
                <w:sz w:val="28"/>
                <w:lang w:eastAsia="ru-RU"/>
              </w:rPr>
              <w:t> с опорой на предплечья. Необходимо сильно сжать ягодицы (подать таз назад), напрячь мышцы спины, создавая тем самым прямую линию от пяток до плеч и головы.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1F5FFF"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5907DA9F" wp14:editId="1D5AF7BB">
                  <wp:extent cx="2316480" cy="12573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6480" cy="1257300"/>
                          </a:xfrm>
                          <a:prstGeom prst="rect">
                            <a:avLst/>
                          </a:prstGeom>
                          <a:noFill/>
                          <a:ln>
                            <a:noFill/>
                          </a:ln>
                        </pic:spPr>
                      </pic:pic>
                    </a:graphicData>
                  </a:graphic>
                </wp:inline>
              </w:drawing>
            </w:r>
          </w:p>
        </w:tc>
      </w:tr>
      <w:tr w:rsidR="00396231" w:rsidRPr="00396231" w14:paraId="2D71191D"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A3DF24"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3.</w:t>
            </w:r>
            <w:r w:rsidRPr="00396231">
              <w:rPr>
                <w:rFonts w:ascii="Times New Roman" w:eastAsia="Times New Roman" w:hAnsi="Times New Roman" w:cs="Times New Roman"/>
                <w:color w:val="000000"/>
                <w:sz w:val="28"/>
                <w:lang w:eastAsia="ru-RU"/>
              </w:rPr>
              <w:t> Перед выполнением наклона </w:t>
            </w:r>
            <w:r w:rsidRPr="00396231">
              <w:rPr>
                <w:rFonts w:ascii="Times New Roman" w:eastAsia="Times New Roman" w:hAnsi="Times New Roman" w:cs="Times New Roman"/>
                <w:b/>
                <w:bCs/>
                <w:i/>
                <w:iCs/>
                <w:color w:val="000000"/>
                <w:sz w:val="28"/>
                <w:lang w:eastAsia="ru-RU"/>
              </w:rPr>
              <w:t>размять/разогреть</w:t>
            </w:r>
            <w:r w:rsidRPr="00396231">
              <w:rPr>
                <w:rFonts w:ascii="Times New Roman" w:eastAsia="Times New Roman" w:hAnsi="Times New Roman" w:cs="Times New Roman"/>
                <w:color w:val="000000"/>
                <w:sz w:val="28"/>
                <w:lang w:eastAsia="ru-RU"/>
              </w:rPr>
              <w:t xml:space="preserve"> икроножные мышцы (любым </w:t>
            </w:r>
            <w:proofErr w:type="spellStart"/>
            <w:r w:rsidRPr="00396231">
              <w:rPr>
                <w:rFonts w:ascii="Times New Roman" w:eastAsia="Times New Roman" w:hAnsi="Times New Roman" w:cs="Times New Roman"/>
                <w:color w:val="000000"/>
                <w:sz w:val="28"/>
                <w:lang w:eastAsia="ru-RU"/>
              </w:rPr>
              <w:t>массажёром</w:t>
            </w:r>
            <w:proofErr w:type="spellEnd"/>
            <w:r w:rsidRPr="00396231">
              <w:rPr>
                <w:rFonts w:ascii="Times New Roman" w:eastAsia="Times New Roman" w:hAnsi="Times New Roman" w:cs="Times New Roman"/>
                <w:color w:val="000000"/>
                <w:sz w:val="28"/>
                <w:lang w:eastAsia="ru-RU"/>
              </w:rPr>
              <w:t>, руками).</w:t>
            </w:r>
            <w:r w:rsidRPr="00396231">
              <w:rPr>
                <w:rFonts w:ascii="Times New Roman" w:eastAsia="Times New Roman" w:hAnsi="Times New Roman" w:cs="Times New Roman"/>
                <w:color w:val="000000"/>
                <w:sz w:val="28"/>
                <w:lang w:eastAsia="ru-RU"/>
              </w:rPr>
              <w:br/>
              <w:t>Затем, стоя 1-й ногой на возвышении (вторая нога свободно опущена вниз) с опорой на 1/3 стопы, за счёт собственного веса, выполнить </w:t>
            </w:r>
            <w:r w:rsidRPr="00396231">
              <w:rPr>
                <w:rFonts w:ascii="Times New Roman" w:eastAsia="Times New Roman" w:hAnsi="Times New Roman" w:cs="Times New Roman"/>
                <w:b/>
                <w:bCs/>
                <w:i/>
                <w:iCs/>
                <w:color w:val="000000"/>
                <w:sz w:val="28"/>
                <w:lang w:eastAsia="ru-RU"/>
              </w:rPr>
              <w:t>пружинистые покачивания</w:t>
            </w:r>
            <w:r w:rsidRPr="00396231">
              <w:rPr>
                <w:rFonts w:ascii="Times New Roman" w:eastAsia="Times New Roman" w:hAnsi="Times New Roman" w:cs="Times New Roman"/>
                <w:color w:val="000000"/>
                <w:sz w:val="28"/>
                <w:lang w:eastAsia="ru-RU"/>
              </w:rPr>
              <w:t> к полу (зафиксировать в течении 20 сек.). Важно! Обязательно после выполнения оттянуть 2-3 раза вперёд носок опорной ноги.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B44968"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45DE7EF9" wp14:editId="03B9FF96">
                  <wp:extent cx="2857500" cy="2194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194560"/>
                          </a:xfrm>
                          <a:prstGeom prst="rect">
                            <a:avLst/>
                          </a:prstGeom>
                          <a:noFill/>
                          <a:ln>
                            <a:noFill/>
                          </a:ln>
                        </pic:spPr>
                      </pic:pic>
                    </a:graphicData>
                  </a:graphic>
                </wp:inline>
              </w:drawing>
            </w:r>
          </w:p>
        </w:tc>
      </w:tr>
      <w:tr w:rsidR="00396231" w:rsidRPr="00396231" w14:paraId="51B7CD74"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DD2A73"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4. </w:t>
            </w:r>
            <w:r w:rsidRPr="00396231">
              <w:rPr>
                <w:rFonts w:ascii="Times New Roman" w:eastAsia="Times New Roman" w:hAnsi="Times New Roman" w:cs="Times New Roman"/>
                <w:b/>
                <w:bCs/>
                <w:i/>
                <w:iCs/>
                <w:color w:val="000000"/>
                <w:sz w:val="28"/>
                <w:lang w:eastAsia="ru-RU"/>
              </w:rPr>
              <w:t>Поднимание вверх прямой ноги.</w:t>
            </w:r>
            <w:r w:rsidRPr="00396231">
              <w:rPr>
                <w:rFonts w:ascii="Times New Roman" w:eastAsia="Times New Roman" w:hAnsi="Times New Roman" w:cs="Times New Roman"/>
                <w:color w:val="000000"/>
                <w:sz w:val="28"/>
                <w:lang w:eastAsia="ru-RU"/>
              </w:rPr>
              <w:br/>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 лежа на спине, одна нога согнута на начальном этапе (стоит на полу), вторая прямая (лежит). Поднять вверх прямую ногу, носок тянуть на себя, обхватить ее руками, цель - плавно притянуть конечность к голове. Поясница прижата к полу.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B27177"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118ECAE7" wp14:editId="2E0AB63E">
                  <wp:extent cx="2080260" cy="1455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0260" cy="1455420"/>
                          </a:xfrm>
                          <a:prstGeom prst="rect">
                            <a:avLst/>
                          </a:prstGeom>
                          <a:noFill/>
                          <a:ln>
                            <a:noFill/>
                          </a:ln>
                        </pic:spPr>
                      </pic:pic>
                    </a:graphicData>
                  </a:graphic>
                </wp:inline>
              </w:drawing>
            </w:r>
          </w:p>
        </w:tc>
      </w:tr>
      <w:tr w:rsidR="00396231" w:rsidRPr="00396231" w14:paraId="51B0A6FE"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51B236"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lastRenderedPageBreak/>
              <w:t>5. </w:t>
            </w:r>
            <w:r w:rsidRPr="00396231">
              <w:rPr>
                <w:rFonts w:ascii="Times New Roman" w:eastAsia="Times New Roman" w:hAnsi="Times New Roman" w:cs="Times New Roman"/>
                <w:b/>
                <w:bCs/>
                <w:i/>
                <w:iCs/>
                <w:color w:val="000000"/>
                <w:sz w:val="28"/>
                <w:lang w:eastAsia="ru-RU"/>
              </w:rPr>
              <w:t>Увеличение становой тяги</w:t>
            </w:r>
            <w:r w:rsidRPr="00396231">
              <w:rPr>
                <w:rFonts w:ascii="Times New Roman" w:eastAsia="Times New Roman" w:hAnsi="Times New Roman" w:cs="Times New Roman"/>
                <w:color w:val="000000"/>
                <w:sz w:val="28"/>
                <w:lang w:eastAsia="ru-RU"/>
              </w:rPr>
              <w:t> (типа «Ласточка»)</w:t>
            </w:r>
            <w:r w:rsidRPr="00396231">
              <w:rPr>
                <w:rFonts w:ascii="Times New Roman" w:eastAsia="Times New Roman" w:hAnsi="Times New Roman" w:cs="Times New Roman"/>
                <w:color w:val="000000"/>
                <w:sz w:val="28"/>
                <w:lang w:eastAsia="ru-RU"/>
              </w:rPr>
              <w:br/>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стоя, руки в стороны. Наклонить корпус/туловище вперёд (параллельно полу) и отвести одну прямую ногу назад. Носок поднятой ноги тянуть вовнутрь (к себе). Голова, спина и нога составляют прямую линию. Повторить со второй ногой (по 5-7 раз)</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2E77A4"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6BFE3672" wp14:editId="127BB006">
                  <wp:extent cx="2103120" cy="15544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3120" cy="1554480"/>
                          </a:xfrm>
                          <a:prstGeom prst="rect">
                            <a:avLst/>
                          </a:prstGeom>
                          <a:noFill/>
                          <a:ln>
                            <a:noFill/>
                          </a:ln>
                        </pic:spPr>
                      </pic:pic>
                    </a:graphicData>
                  </a:graphic>
                </wp:inline>
              </w:drawing>
            </w:r>
          </w:p>
        </w:tc>
      </w:tr>
      <w:tr w:rsidR="00396231" w:rsidRPr="00396231" w14:paraId="07BB29D8"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034501"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b/>
                <w:bCs/>
                <w:color w:val="000000"/>
                <w:sz w:val="28"/>
                <w:lang w:eastAsia="ru-RU"/>
              </w:rPr>
              <w:t>6. </w:t>
            </w:r>
            <w:r w:rsidRPr="00396231">
              <w:rPr>
                <w:rFonts w:ascii="Times New Roman" w:eastAsia="Times New Roman" w:hAnsi="Times New Roman" w:cs="Times New Roman"/>
                <w:b/>
                <w:bCs/>
                <w:i/>
                <w:iCs/>
                <w:color w:val="000000"/>
                <w:sz w:val="28"/>
                <w:lang w:eastAsia="ru-RU"/>
              </w:rPr>
              <w:t>«Собака мордой вниз»</w:t>
            </w:r>
            <w:r w:rsidRPr="00396231">
              <w:rPr>
                <w:rFonts w:ascii="Times New Roman" w:eastAsia="Times New Roman" w:hAnsi="Times New Roman" w:cs="Times New Roman"/>
                <w:color w:val="000000"/>
                <w:sz w:val="28"/>
                <w:lang w:eastAsia="ru-RU"/>
              </w:rPr>
              <w:br/>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стоя на четвереньках, руки перед собой на ширине плеч. Медленно поднять таз вверх, распрямляя коленные суставы и локти так, чтобы пятки встали на пол. Голова опущена вниз вдоль рук, спина ровная, без чрезмерного прогиба в поясничном отделе (ноги и туловище составляют прямой угол).</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7AEBF6"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2E1C8C5B" wp14:editId="18413F0D">
                  <wp:extent cx="2202180" cy="1615440"/>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2180" cy="1615440"/>
                          </a:xfrm>
                          <a:prstGeom prst="rect">
                            <a:avLst/>
                          </a:prstGeom>
                          <a:noFill/>
                          <a:ln>
                            <a:noFill/>
                          </a:ln>
                        </pic:spPr>
                      </pic:pic>
                    </a:graphicData>
                  </a:graphic>
                </wp:inline>
              </w:drawing>
            </w:r>
          </w:p>
        </w:tc>
      </w:tr>
      <w:tr w:rsidR="00396231" w:rsidRPr="00396231" w14:paraId="149944D1" w14:textId="77777777" w:rsidTr="005A6A3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40EAA8"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t>***После выполнения приведённых выше упражнений необходимо снять напряжение с задней поверхности спины и ног при помощи упражнения </w:t>
            </w:r>
            <w:r w:rsidRPr="00396231">
              <w:rPr>
                <w:rFonts w:ascii="Times New Roman" w:eastAsia="Times New Roman" w:hAnsi="Times New Roman" w:cs="Times New Roman"/>
                <w:b/>
                <w:bCs/>
                <w:i/>
                <w:iCs/>
                <w:color w:val="000000"/>
                <w:sz w:val="28"/>
                <w:lang w:eastAsia="ru-RU"/>
              </w:rPr>
              <w:t>«Змея»</w:t>
            </w:r>
            <w:r w:rsidRPr="00396231">
              <w:rPr>
                <w:rFonts w:ascii="Times New Roman" w:eastAsia="Times New Roman" w:hAnsi="Times New Roman" w:cs="Times New Roman"/>
                <w:color w:val="000000"/>
                <w:sz w:val="28"/>
                <w:lang w:eastAsia="ru-RU"/>
              </w:rPr>
              <w:br/>
            </w:r>
            <w:proofErr w:type="spellStart"/>
            <w:r w:rsidRPr="00396231">
              <w:rPr>
                <w:rFonts w:ascii="Times New Roman" w:eastAsia="Times New Roman" w:hAnsi="Times New Roman" w:cs="Times New Roman"/>
                <w:color w:val="000000"/>
                <w:sz w:val="28"/>
                <w:lang w:eastAsia="ru-RU"/>
              </w:rPr>
              <w:t>И.п</w:t>
            </w:r>
            <w:proofErr w:type="spellEnd"/>
            <w:r w:rsidRPr="00396231">
              <w:rPr>
                <w:rFonts w:ascii="Times New Roman" w:eastAsia="Times New Roman" w:hAnsi="Times New Roman" w:cs="Times New Roman"/>
                <w:color w:val="000000"/>
                <w:sz w:val="28"/>
                <w:lang w:eastAsia="ru-RU"/>
              </w:rPr>
              <w:t xml:space="preserve">.: лёжа на животе, </w:t>
            </w:r>
            <w:proofErr w:type="gramStart"/>
            <w:r w:rsidRPr="00396231">
              <w:rPr>
                <w:rFonts w:ascii="Times New Roman" w:eastAsia="Times New Roman" w:hAnsi="Times New Roman" w:cs="Times New Roman"/>
                <w:color w:val="000000"/>
                <w:sz w:val="28"/>
                <w:lang w:eastAsia="ru-RU"/>
              </w:rPr>
              <w:t>руки</w:t>
            </w:r>
            <w:proofErr w:type="gramEnd"/>
            <w:r w:rsidRPr="00396231">
              <w:rPr>
                <w:rFonts w:ascii="Times New Roman" w:eastAsia="Times New Roman" w:hAnsi="Times New Roman" w:cs="Times New Roman"/>
                <w:color w:val="000000"/>
                <w:sz w:val="28"/>
                <w:lang w:eastAsia="ru-RU"/>
              </w:rPr>
              <w:t xml:space="preserve"> согнутые в локтях стоят у плеч. Выпрямляя руки, приподнять корпус вверх - таз от пола не отрывать.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7708CB" w14:textId="77777777" w:rsidR="00396231" w:rsidRPr="00396231" w:rsidRDefault="00396231" w:rsidP="00396231">
            <w:pPr>
              <w:jc w:val="both"/>
              <w:rPr>
                <w:rFonts w:ascii="Times New Roman" w:eastAsia="Times New Roman" w:hAnsi="Times New Roman" w:cs="Times New Roman"/>
                <w:color w:val="000000"/>
                <w:sz w:val="28"/>
                <w:lang w:eastAsia="ru-RU"/>
              </w:rPr>
            </w:pPr>
            <w:r w:rsidRPr="00396231">
              <w:rPr>
                <w:rFonts w:ascii="Times New Roman" w:eastAsia="Times New Roman" w:hAnsi="Times New Roman" w:cs="Times New Roman"/>
                <w:color w:val="000000"/>
                <w:sz w:val="28"/>
                <w:lang w:eastAsia="ru-RU"/>
              </w:rPr>
              <w:drawing>
                <wp:inline distT="0" distB="0" distL="0" distR="0" wp14:anchorId="1A1C8DD9" wp14:editId="547A732E">
                  <wp:extent cx="2577184" cy="15773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950" cy="1580257"/>
                          </a:xfrm>
                          <a:prstGeom prst="rect">
                            <a:avLst/>
                          </a:prstGeom>
                          <a:noFill/>
                          <a:ln>
                            <a:noFill/>
                          </a:ln>
                        </pic:spPr>
                      </pic:pic>
                    </a:graphicData>
                  </a:graphic>
                </wp:inline>
              </w:drawing>
            </w:r>
          </w:p>
        </w:tc>
      </w:tr>
    </w:tbl>
    <w:p w14:paraId="56F1BD26" w14:textId="77777777" w:rsidR="00396231" w:rsidRPr="00396231" w:rsidRDefault="00396231" w:rsidP="00396231">
      <w:pPr>
        <w:jc w:val="both"/>
        <w:rPr>
          <w:rFonts w:ascii="Times New Roman" w:eastAsia="Times New Roman" w:hAnsi="Times New Roman" w:cs="Times New Roman"/>
          <w:color w:val="000000"/>
          <w:sz w:val="28"/>
          <w:lang w:eastAsia="ru-RU"/>
        </w:rPr>
      </w:pPr>
    </w:p>
    <w:p w14:paraId="61C7AE62" w14:textId="77777777" w:rsidR="00396231" w:rsidRDefault="00396231" w:rsidP="00396231">
      <w:pPr>
        <w:jc w:val="both"/>
        <w:rPr>
          <w:rFonts w:ascii="Times New Roman" w:eastAsia="Times New Roman" w:hAnsi="Times New Roman" w:cs="Times New Roman"/>
          <w:color w:val="000000"/>
          <w:sz w:val="28"/>
          <w:lang w:eastAsia="ru-RU"/>
        </w:rPr>
      </w:pPr>
    </w:p>
    <w:p w14:paraId="05176ECD" w14:textId="6F025655" w:rsidR="00396231" w:rsidRDefault="00396231" w:rsidP="009876FD">
      <w:pPr>
        <w:jc w:val="center"/>
        <w:rPr>
          <w:rFonts w:ascii="Times New Roman" w:eastAsia="Times New Roman" w:hAnsi="Times New Roman" w:cs="Times New Roman"/>
          <w:color w:val="000000"/>
          <w:sz w:val="28"/>
          <w:lang w:eastAsia="ru-RU"/>
        </w:rPr>
      </w:pPr>
    </w:p>
    <w:p w14:paraId="47B6ECFF" w14:textId="77777777" w:rsidR="00396231" w:rsidRPr="009876FD" w:rsidRDefault="00396231" w:rsidP="009876FD">
      <w:pPr>
        <w:jc w:val="center"/>
        <w:rPr>
          <w:rFonts w:ascii="Times New Roman" w:eastAsia="Times New Roman" w:hAnsi="Times New Roman" w:cs="Times New Roman"/>
          <w:color w:val="000000"/>
          <w:sz w:val="28"/>
          <w:lang w:eastAsia="ru-RU"/>
        </w:rPr>
      </w:pPr>
    </w:p>
    <w:p w14:paraId="26630252" w14:textId="2E380A3F" w:rsidR="00D67090" w:rsidRPr="00D67090" w:rsidRDefault="00123E02" w:rsidP="00396231">
      <w:pPr>
        <w:jc w:val="center"/>
        <w:rPr>
          <w:rFonts w:ascii="Times New Roman" w:hAnsi="Times New Roman" w:cs="Times New Roman"/>
          <w:sz w:val="28"/>
          <w:szCs w:val="28"/>
        </w:rPr>
      </w:pPr>
      <w:r>
        <w:rPr>
          <w:rFonts w:ascii="Times New Roman" w:eastAsia="Times New Roman" w:hAnsi="Times New Roman" w:cs="Times New Roman"/>
          <w:color w:val="000000"/>
          <w:sz w:val="28"/>
          <w:lang w:eastAsia="ru-RU"/>
        </w:rPr>
        <w:t xml:space="preserve"> </w:t>
      </w:r>
    </w:p>
    <w:sectPr w:rsidR="00D67090" w:rsidRPr="00D67090" w:rsidSect="000A33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82C"/>
    <w:multiLevelType w:val="multilevel"/>
    <w:tmpl w:val="526A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30CD1"/>
    <w:multiLevelType w:val="multilevel"/>
    <w:tmpl w:val="B8C4D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243B1"/>
    <w:multiLevelType w:val="multilevel"/>
    <w:tmpl w:val="45BA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B79F4"/>
    <w:multiLevelType w:val="multilevel"/>
    <w:tmpl w:val="AD18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C73E6"/>
    <w:multiLevelType w:val="multilevel"/>
    <w:tmpl w:val="2160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C0397"/>
    <w:multiLevelType w:val="multilevel"/>
    <w:tmpl w:val="AD96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11E0D"/>
    <w:multiLevelType w:val="hybridMultilevel"/>
    <w:tmpl w:val="6FAC8908"/>
    <w:lvl w:ilvl="0" w:tplc="BA5278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9383293"/>
    <w:multiLevelType w:val="multilevel"/>
    <w:tmpl w:val="FDF6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488C"/>
    <w:multiLevelType w:val="multilevel"/>
    <w:tmpl w:val="B6D2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D586A"/>
    <w:multiLevelType w:val="multilevel"/>
    <w:tmpl w:val="30B6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8E7B19"/>
    <w:multiLevelType w:val="multilevel"/>
    <w:tmpl w:val="623E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87604"/>
    <w:multiLevelType w:val="multilevel"/>
    <w:tmpl w:val="9BFE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A23F0A"/>
    <w:multiLevelType w:val="multilevel"/>
    <w:tmpl w:val="289C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B0229"/>
    <w:multiLevelType w:val="multilevel"/>
    <w:tmpl w:val="32DE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495574"/>
    <w:multiLevelType w:val="multilevel"/>
    <w:tmpl w:val="381E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0A5CC4"/>
    <w:multiLevelType w:val="multilevel"/>
    <w:tmpl w:val="09A8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C86190"/>
    <w:multiLevelType w:val="multilevel"/>
    <w:tmpl w:val="5C0A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DE2E61"/>
    <w:multiLevelType w:val="multilevel"/>
    <w:tmpl w:val="D446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9"/>
  </w:num>
  <w:num w:numId="4">
    <w:abstractNumId w:val="12"/>
  </w:num>
  <w:num w:numId="5">
    <w:abstractNumId w:val="13"/>
  </w:num>
  <w:num w:numId="6">
    <w:abstractNumId w:val="7"/>
  </w:num>
  <w:num w:numId="7">
    <w:abstractNumId w:val="2"/>
  </w:num>
  <w:num w:numId="8">
    <w:abstractNumId w:val="0"/>
  </w:num>
  <w:num w:numId="9">
    <w:abstractNumId w:val="5"/>
  </w:num>
  <w:num w:numId="10">
    <w:abstractNumId w:val="1"/>
  </w:num>
  <w:num w:numId="11">
    <w:abstractNumId w:val="4"/>
  </w:num>
  <w:num w:numId="12">
    <w:abstractNumId w:val="16"/>
  </w:num>
  <w:num w:numId="13">
    <w:abstractNumId w:val="10"/>
  </w:num>
  <w:num w:numId="14">
    <w:abstractNumId w:val="14"/>
  </w:num>
  <w:num w:numId="15">
    <w:abstractNumId w:val="15"/>
  </w:num>
  <w:num w:numId="16">
    <w:abstractNumId w:val="17"/>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67090"/>
    <w:rsid w:val="000619B6"/>
    <w:rsid w:val="000A3352"/>
    <w:rsid w:val="00123E02"/>
    <w:rsid w:val="001E7E53"/>
    <w:rsid w:val="00316D97"/>
    <w:rsid w:val="00336BC1"/>
    <w:rsid w:val="00396231"/>
    <w:rsid w:val="004A439A"/>
    <w:rsid w:val="00501EB9"/>
    <w:rsid w:val="00590C63"/>
    <w:rsid w:val="008F6155"/>
    <w:rsid w:val="0090062D"/>
    <w:rsid w:val="009876FD"/>
    <w:rsid w:val="009E352D"/>
    <w:rsid w:val="00A40746"/>
    <w:rsid w:val="00B92699"/>
    <w:rsid w:val="00C524D9"/>
    <w:rsid w:val="00D511E5"/>
    <w:rsid w:val="00D67090"/>
    <w:rsid w:val="00DA559E"/>
    <w:rsid w:val="00DC421A"/>
    <w:rsid w:val="00DF4FB7"/>
    <w:rsid w:val="00E11417"/>
    <w:rsid w:val="00F0528C"/>
    <w:rsid w:val="00F663D4"/>
    <w:rsid w:val="00FA3904"/>
    <w:rsid w:val="00FE6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A7E8"/>
  <w15:docId w15:val="{AD9BFB6D-922F-4959-A95F-FB6BDE66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3352"/>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D67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67090"/>
  </w:style>
  <w:style w:type="character" w:customStyle="1" w:styleId="c9">
    <w:name w:val="c9"/>
    <w:basedOn w:val="a0"/>
    <w:rsid w:val="00D67090"/>
  </w:style>
  <w:style w:type="paragraph" w:customStyle="1" w:styleId="c1">
    <w:name w:val="c1"/>
    <w:basedOn w:val="a"/>
    <w:rsid w:val="00D67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D67090"/>
  </w:style>
  <w:style w:type="character" w:customStyle="1" w:styleId="c11">
    <w:name w:val="c11"/>
    <w:basedOn w:val="a0"/>
    <w:rsid w:val="00D67090"/>
  </w:style>
  <w:style w:type="character" w:customStyle="1" w:styleId="c4">
    <w:name w:val="c4"/>
    <w:basedOn w:val="a0"/>
    <w:rsid w:val="00D67090"/>
  </w:style>
  <w:style w:type="paragraph" w:customStyle="1" w:styleId="c67">
    <w:name w:val="c67"/>
    <w:basedOn w:val="a"/>
    <w:rsid w:val="00D67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D67090"/>
  </w:style>
  <w:style w:type="paragraph" w:customStyle="1" w:styleId="c24">
    <w:name w:val="c24"/>
    <w:basedOn w:val="a"/>
    <w:rsid w:val="00D67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D67090"/>
  </w:style>
  <w:style w:type="paragraph" w:customStyle="1" w:styleId="c45">
    <w:name w:val="c45"/>
    <w:basedOn w:val="a"/>
    <w:rsid w:val="00D67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D67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D67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D67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D67090"/>
  </w:style>
  <w:style w:type="character" w:customStyle="1" w:styleId="c10">
    <w:name w:val="c10"/>
    <w:basedOn w:val="a0"/>
    <w:rsid w:val="00D67090"/>
  </w:style>
  <w:style w:type="paragraph" w:styleId="a3">
    <w:name w:val="List Paragraph"/>
    <w:basedOn w:val="a"/>
    <w:uiPriority w:val="34"/>
    <w:qFormat/>
    <w:rsid w:val="00123E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51601">
      <w:bodyDiv w:val="1"/>
      <w:marLeft w:val="0"/>
      <w:marRight w:val="0"/>
      <w:marTop w:val="0"/>
      <w:marBottom w:val="0"/>
      <w:divBdr>
        <w:top w:val="none" w:sz="0" w:space="0" w:color="auto"/>
        <w:left w:val="none" w:sz="0" w:space="0" w:color="auto"/>
        <w:bottom w:val="none" w:sz="0" w:space="0" w:color="auto"/>
        <w:right w:val="none" w:sz="0" w:space="0" w:color="auto"/>
      </w:divBdr>
    </w:div>
    <w:div w:id="1045452027">
      <w:bodyDiv w:val="1"/>
      <w:marLeft w:val="0"/>
      <w:marRight w:val="0"/>
      <w:marTop w:val="0"/>
      <w:marBottom w:val="0"/>
      <w:divBdr>
        <w:top w:val="none" w:sz="0" w:space="0" w:color="auto"/>
        <w:left w:val="none" w:sz="0" w:space="0" w:color="auto"/>
        <w:bottom w:val="none" w:sz="0" w:space="0" w:color="auto"/>
        <w:right w:val="none" w:sz="0" w:space="0" w:color="auto"/>
      </w:divBdr>
    </w:div>
    <w:div w:id="1289245077">
      <w:bodyDiv w:val="1"/>
      <w:marLeft w:val="0"/>
      <w:marRight w:val="0"/>
      <w:marTop w:val="0"/>
      <w:marBottom w:val="0"/>
      <w:divBdr>
        <w:top w:val="none" w:sz="0" w:space="0" w:color="auto"/>
        <w:left w:val="none" w:sz="0" w:space="0" w:color="auto"/>
        <w:bottom w:val="none" w:sz="0" w:space="0" w:color="auto"/>
        <w:right w:val="none" w:sz="0" w:space="0" w:color="auto"/>
      </w:divBdr>
    </w:div>
    <w:div w:id="154324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6BF216-45DB-4B7C-B0CA-E63C56E0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18</Pages>
  <Words>3943</Words>
  <Characters>22477</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17</cp:revision>
  <cp:lastPrinted>2019-11-20T10:24:00Z</cp:lastPrinted>
  <dcterms:created xsi:type="dcterms:W3CDTF">2019-11-19T06:26:00Z</dcterms:created>
  <dcterms:modified xsi:type="dcterms:W3CDTF">2022-11-11T04:54:00Z</dcterms:modified>
</cp:coreProperties>
</file>